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F02" w:rsidRPr="002E4F02" w:rsidRDefault="002E4F02" w:rsidP="002E4F02">
      <w:pPr>
        <w:widowControl w:val="0"/>
        <w:tabs>
          <w:tab w:val="left" w:pos="0"/>
          <w:tab w:val="left" w:pos="30"/>
        </w:tabs>
        <w:suppressAutoHyphens/>
        <w:spacing w:after="0" w:line="240" w:lineRule="auto"/>
        <w:ind w:right="-1095"/>
        <w:jc w:val="center"/>
        <w:rPr>
          <w:rFonts w:ascii="Arial" w:eastAsia="Arial Unicode MS" w:hAnsi="Arial" w:cs="Arial"/>
          <w:b/>
          <w:kern w:val="2"/>
          <w:sz w:val="32"/>
          <w:szCs w:val="32"/>
          <w:lang w:eastAsia="ru-RU"/>
        </w:rPr>
      </w:pPr>
      <w:r w:rsidRPr="002E4F02">
        <w:rPr>
          <w:rFonts w:ascii="Arial" w:eastAsia="Arial Unicode MS" w:hAnsi="Arial" w:cs="Arial"/>
          <w:b/>
          <w:kern w:val="2"/>
          <w:sz w:val="32"/>
          <w:szCs w:val="32"/>
          <w:lang w:eastAsia="ru-RU"/>
        </w:rPr>
        <w:t>АДМИНИСТРАЦИЯ</w:t>
      </w:r>
    </w:p>
    <w:p w:rsidR="002E4F02" w:rsidRPr="002E4F02" w:rsidRDefault="002E4F02" w:rsidP="002E4F02">
      <w:pPr>
        <w:widowControl w:val="0"/>
        <w:tabs>
          <w:tab w:val="left" w:pos="0"/>
          <w:tab w:val="left" w:pos="30"/>
        </w:tabs>
        <w:suppressAutoHyphens/>
        <w:spacing w:after="0" w:line="240" w:lineRule="auto"/>
        <w:ind w:right="-1095"/>
        <w:jc w:val="center"/>
        <w:rPr>
          <w:rFonts w:ascii="Arial" w:eastAsia="Arial Unicode MS" w:hAnsi="Arial" w:cs="Arial"/>
          <w:b/>
          <w:kern w:val="2"/>
          <w:sz w:val="32"/>
          <w:szCs w:val="32"/>
          <w:lang w:eastAsia="ru-RU"/>
        </w:rPr>
      </w:pPr>
      <w:r w:rsidRPr="002E4F02">
        <w:rPr>
          <w:rFonts w:ascii="Arial" w:eastAsia="Arial Unicode MS" w:hAnsi="Arial" w:cs="Arial"/>
          <w:b/>
          <w:kern w:val="2"/>
          <w:sz w:val="32"/>
          <w:szCs w:val="32"/>
          <w:lang w:eastAsia="ru-RU"/>
        </w:rPr>
        <w:t>БЫКАНОВСКОГО  СЕЛЬСОВЕТА</w:t>
      </w:r>
    </w:p>
    <w:p w:rsidR="002E4F02" w:rsidRPr="002E4F02" w:rsidRDefault="002E4F02" w:rsidP="002E4F02">
      <w:pPr>
        <w:widowControl w:val="0"/>
        <w:suppressAutoHyphens/>
        <w:spacing w:after="0" w:line="240" w:lineRule="auto"/>
        <w:jc w:val="center"/>
        <w:rPr>
          <w:rFonts w:ascii="Arial" w:eastAsia="Arial Unicode MS" w:hAnsi="Arial" w:cs="Arial"/>
          <w:b/>
          <w:kern w:val="2"/>
          <w:sz w:val="32"/>
          <w:szCs w:val="32"/>
          <w:lang w:eastAsia="ru-RU"/>
        </w:rPr>
      </w:pPr>
      <w:r w:rsidRPr="002E4F02">
        <w:rPr>
          <w:rFonts w:ascii="Arial" w:eastAsia="Arial Unicode MS" w:hAnsi="Arial" w:cs="Arial"/>
          <w:b/>
          <w:kern w:val="2"/>
          <w:sz w:val="32"/>
          <w:szCs w:val="32"/>
          <w:lang w:eastAsia="ru-RU"/>
        </w:rPr>
        <w:t>ОБОЯНСКОГО  РАЙОНА   КУРСКОЙ  ОБЛАСТИ</w:t>
      </w:r>
    </w:p>
    <w:p w:rsidR="002E4F02" w:rsidRPr="002E4F02" w:rsidRDefault="002E4F02" w:rsidP="002E4F02">
      <w:pPr>
        <w:widowControl w:val="0"/>
        <w:suppressAutoHyphens/>
        <w:spacing w:after="0" w:line="240" w:lineRule="auto"/>
        <w:jc w:val="center"/>
        <w:rPr>
          <w:rFonts w:ascii="Arial" w:eastAsia="Arial Unicode MS" w:hAnsi="Arial" w:cs="Arial"/>
          <w:b/>
          <w:kern w:val="2"/>
          <w:sz w:val="32"/>
          <w:szCs w:val="32"/>
          <w:lang w:eastAsia="ru-RU"/>
        </w:rPr>
      </w:pPr>
    </w:p>
    <w:p w:rsidR="002E4F02" w:rsidRPr="002E4F02" w:rsidRDefault="002E4F02" w:rsidP="002E4F02">
      <w:pPr>
        <w:widowControl w:val="0"/>
        <w:suppressAutoHyphens/>
        <w:spacing w:after="0" w:line="240" w:lineRule="auto"/>
        <w:jc w:val="center"/>
        <w:rPr>
          <w:rFonts w:ascii="Arial" w:eastAsia="Arial Unicode MS" w:hAnsi="Arial" w:cs="Arial"/>
          <w:b/>
          <w:kern w:val="2"/>
          <w:sz w:val="32"/>
          <w:szCs w:val="32"/>
          <w:lang w:eastAsia="ru-RU"/>
        </w:rPr>
      </w:pPr>
      <w:r w:rsidRPr="002E4F02">
        <w:rPr>
          <w:rFonts w:ascii="Arial" w:eastAsia="Arial Unicode MS" w:hAnsi="Arial" w:cs="Arial"/>
          <w:b/>
          <w:kern w:val="2"/>
          <w:sz w:val="32"/>
          <w:szCs w:val="32"/>
          <w:lang w:eastAsia="ru-RU"/>
        </w:rPr>
        <w:t>ПОСТАНОВЛЕНИЕ</w:t>
      </w:r>
    </w:p>
    <w:p w:rsidR="002E4F02" w:rsidRPr="002E4F02" w:rsidRDefault="002E4F02" w:rsidP="002E4F02">
      <w:pPr>
        <w:widowControl w:val="0"/>
        <w:suppressAutoHyphens/>
        <w:spacing w:after="0" w:line="240" w:lineRule="auto"/>
        <w:jc w:val="center"/>
        <w:rPr>
          <w:rFonts w:ascii="Arial" w:eastAsia="Arial Unicode MS" w:hAnsi="Arial" w:cs="Arial"/>
          <w:b/>
          <w:kern w:val="2"/>
          <w:sz w:val="32"/>
          <w:szCs w:val="32"/>
          <w:lang w:eastAsia="ru-RU"/>
        </w:rPr>
      </w:pPr>
      <w:r w:rsidRPr="002E4F02">
        <w:rPr>
          <w:rFonts w:ascii="Arial" w:eastAsia="Arial Unicode MS" w:hAnsi="Arial" w:cs="Arial"/>
          <w:b/>
          <w:kern w:val="2"/>
          <w:sz w:val="32"/>
          <w:szCs w:val="32"/>
          <w:lang w:eastAsia="ru-RU"/>
        </w:rPr>
        <w:t>от 07 февраля 2013 г. № 4</w:t>
      </w:r>
    </w:p>
    <w:p w:rsidR="002E4F02" w:rsidRPr="002E4F02" w:rsidRDefault="002E4F02" w:rsidP="002E4F02">
      <w:pPr>
        <w:widowControl w:val="0"/>
        <w:suppressAutoHyphens/>
        <w:spacing w:after="0" w:line="240" w:lineRule="auto"/>
        <w:rPr>
          <w:rFonts w:ascii="Arial" w:eastAsia="Arial Unicode MS" w:hAnsi="Arial" w:cs="Arial"/>
          <w:kern w:val="2"/>
          <w:sz w:val="24"/>
          <w:szCs w:val="24"/>
          <w:lang w:eastAsia="ru-RU"/>
        </w:rPr>
      </w:pPr>
      <w:r w:rsidRPr="002E4F02">
        <w:rPr>
          <w:rFonts w:ascii="Arial" w:eastAsia="Arial Unicode MS" w:hAnsi="Arial" w:cs="Arial"/>
          <w:kern w:val="2"/>
          <w:sz w:val="24"/>
          <w:szCs w:val="24"/>
          <w:lang w:eastAsia="ru-RU"/>
        </w:rPr>
        <w:t xml:space="preserve">        </w:t>
      </w:r>
    </w:p>
    <w:p w:rsidR="002E4F02" w:rsidRPr="002E4F02" w:rsidRDefault="002E4F02" w:rsidP="002E4F02">
      <w:pPr>
        <w:spacing w:after="0" w:line="240" w:lineRule="auto"/>
        <w:jc w:val="center"/>
        <w:rPr>
          <w:rFonts w:ascii="Arial" w:eastAsia="Calibri" w:hAnsi="Arial" w:cs="Arial"/>
          <w:b/>
          <w:color w:val="333333"/>
          <w:sz w:val="28"/>
          <w:szCs w:val="28"/>
        </w:rPr>
      </w:pPr>
      <w:r w:rsidRPr="002E4F02">
        <w:rPr>
          <w:rFonts w:ascii="Arial" w:eastAsia="Calibri" w:hAnsi="Arial" w:cs="Arial"/>
          <w:b/>
          <w:color w:val="333333"/>
          <w:sz w:val="28"/>
          <w:szCs w:val="28"/>
        </w:rPr>
        <w:t>О соблюдении лицами, поступающими   на работу</w:t>
      </w:r>
    </w:p>
    <w:p w:rsidR="002E4F02" w:rsidRPr="002E4F02" w:rsidRDefault="002E4F02" w:rsidP="002E4F02">
      <w:pPr>
        <w:spacing w:after="0" w:line="240" w:lineRule="auto"/>
        <w:jc w:val="center"/>
        <w:rPr>
          <w:rFonts w:ascii="Arial" w:eastAsia="Calibri" w:hAnsi="Arial" w:cs="Arial"/>
          <w:b/>
          <w:color w:val="333333"/>
          <w:sz w:val="28"/>
          <w:szCs w:val="28"/>
        </w:rPr>
      </w:pPr>
      <w:r w:rsidRPr="002E4F02">
        <w:rPr>
          <w:rFonts w:ascii="Arial" w:eastAsia="Calibri" w:hAnsi="Arial" w:cs="Arial"/>
          <w:b/>
          <w:color w:val="333333"/>
          <w:sz w:val="28"/>
          <w:szCs w:val="28"/>
        </w:rPr>
        <w:t>на должность руководителя  муниципального</w:t>
      </w:r>
    </w:p>
    <w:p w:rsidR="002E4F02" w:rsidRPr="002E4F02" w:rsidRDefault="002E4F02" w:rsidP="002E4F02">
      <w:pPr>
        <w:spacing w:after="0" w:line="240" w:lineRule="auto"/>
        <w:jc w:val="center"/>
        <w:rPr>
          <w:rFonts w:ascii="Arial" w:eastAsia="Calibri" w:hAnsi="Arial" w:cs="Arial"/>
          <w:b/>
          <w:color w:val="333333"/>
          <w:sz w:val="28"/>
          <w:szCs w:val="28"/>
        </w:rPr>
      </w:pPr>
      <w:r w:rsidRPr="002E4F02">
        <w:rPr>
          <w:rFonts w:ascii="Arial" w:eastAsia="Calibri" w:hAnsi="Arial" w:cs="Arial"/>
          <w:b/>
          <w:color w:val="333333"/>
          <w:sz w:val="28"/>
          <w:szCs w:val="28"/>
        </w:rPr>
        <w:t xml:space="preserve">учреждения,   и руководителями </w:t>
      </w:r>
      <w:proofErr w:type="gramStart"/>
      <w:r w:rsidRPr="002E4F02">
        <w:rPr>
          <w:rFonts w:ascii="Arial" w:eastAsia="Calibri" w:hAnsi="Arial" w:cs="Arial"/>
          <w:b/>
          <w:color w:val="333333"/>
          <w:sz w:val="28"/>
          <w:szCs w:val="28"/>
        </w:rPr>
        <w:t>муниципальных</w:t>
      </w:r>
      <w:proofErr w:type="gramEnd"/>
    </w:p>
    <w:p w:rsidR="002E4F02" w:rsidRPr="002E4F02" w:rsidRDefault="002E4F02" w:rsidP="002E4F02">
      <w:pPr>
        <w:spacing w:after="0" w:line="240" w:lineRule="auto"/>
        <w:jc w:val="center"/>
        <w:rPr>
          <w:rFonts w:ascii="Arial" w:eastAsia="Calibri" w:hAnsi="Arial" w:cs="Arial"/>
          <w:b/>
          <w:color w:val="333333"/>
          <w:sz w:val="28"/>
          <w:szCs w:val="28"/>
        </w:rPr>
      </w:pPr>
      <w:r w:rsidRPr="002E4F02">
        <w:rPr>
          <w:rFonts w:ascii="Arial" w:eastAsia="Calibri" w:hAnsi="Arial" w:cs="Arial"/>
          <w:b/>
          <w:color w:val="333333"/>
          <w:sz w:val="28"/>
          <w:szCs w:val="28"/>
        </w:rPr>
        <w:t>учреждений   части четвертой статьи 275</w:t>
      </w:r>
    </w:p>
    <w:p w:rsidR="002E4F02" w:rsidRPr="002E4F02" w:rsidRDefault="002E4F02" w:rsidP="002E4F02">
      <w:pPr>
        <w:spacing w:after="0" w:line="240" w:lineRule="auto"/>
        <w:jc w:val="center"/>
        <w:rPr>
          <w:rFonts w:ascii="Arial" w:eastAsia="Calibri" w:hAnsi="Arial" w:cs="Arial"/>
          <w:b/>
          <w:color w:val="333333"/>
          <w:sz w:val="28"/>
          <w:szCs w:val="28"/>
        </w:rPr>
      </w:pPr>
      <w:r w:rsidRPr="002E4F02">
        <w:rPr>
          <w:rFonts w:ascii="Arial" w:eastAsia="Calibri" w:hAnsi="Arial" w:cs="Arial"/>
          <w:b/>
          <w:color w:val="333333"/>
          <w:sz w:val="28"/>
          <w:szCs w:val="28"/>
        </w:rPr>
        <w:t>Трудового кодекса Российской Федерации</w:t>
      </w:r>
    </w:p>
    <w:p w:rsidR="002E4F02" w:rsidRPr="002E4F02" w:rsidRDefault="002E4F02" w:rsidP="002E4F02">
      <w:pPr>
        <w:spacing w:before="100" w:beforeAutospacing="1" w:after="0" w:line="240" w:lineRule="auto"/>
        <w:ind w:firstLine="708"/>
        <w:jc w:val="both"/>
        <w:rPr>
          <w:rFonts w:ascii="Arial" w:eastAsia="Times New Roman" w:hAnsi="Arial" w:cs="Arial"/>
          <w:color w:val="333333"/>
          <w:sz w:val="24"/>
          <w:szCs w:val="24"/>
          <w:lang w:eastAsia="ru-RU"/>
        </w:rPr>
      </w:pPr>
      <w:proofErr w:type="gramStart"/>
      <w:r w:rsidRPr="002E4F02">
        <w:rPr>
          <w:rFonts w:ascii="Arial" w:eastAsia="Times New Roman" w:hAnsi="Arial" w:cs="Arial"/>
          <w:color w:val="333333"/>
          <w:sz w:val="24"/>
          <w:szCs w:val="24"/>
          <w:lang w:eastAsia="ru-RU"/>
        </w:rPr>
        <w:t>В соответствии с частью четвертой статьи 275 Трудового кодекса Российской Федерации Федеральным законом от 25.12.2008 N 273-ФЗ "О противодействии коррупции", Федеральным законом от 06.10.2003 N 131-ФЗ "Об общих принципах организации местного самоуправления в Российской Федерации", Федеральным законом от 02.03.2007 N 25-ФЗ "О муниципальной службе в Российской Федерации", Федеральным законом Российской Федерации от 29.12.2012 г. № 280 – ФЗ «О внесении изменений в</w:t>
      </w:r>
      <w:proofErr w:type="gramEnd"/>
      <w:r w:rsidRPr="002E4F02">
        <w:rPr>
          <w:rFonts w:ascii="Arial" w:eastAsia="Times New Roman" w:hAnsi="Arial" w:cs="Arial"/>
          <w:color w:val="333333"/>
          <w:sz w:val="24"/>
          <w:szCs w:val="24"/>
          <w:lang w:eastAsia="ru-RU"/>
        </w:rPr>
        <w:t xml:space="preserve"> отдельные законодательные акты Российской Федерации в части создания прозрачного механизма оплаты труда руководителей государственных (муниципальных) учреждений и представления руководителями этих учреждений сведений о доходах, об имуществе и обязательствах имущественного характера», Администрация </w:t>
      </w:r>
      <w:proofErr w:type="spellStart"/>
      <w:r w:rsidRPr="002E4F02">
        <w:rPr>
          <w:rFonts w:ascii="Arial" w:eastAsia="Times New Roman" w:hAnsi="Arial" w:cs="Arial"/>
          <w:color w:val="333333"/>
          <w:sz w:val="24"/>
          <w:szCs w:val="24"/>
          <w:lang w:eastAsia="ru-RU"/>
        </w:rPr>
        <w:t>Быкановского</w:t>
      </w:r>
      <w:proofErr w:type="spellEnd"/>
      <w:r w:rsidRPr="002E4F02">
        <w:rPr>
          <w:rFonts w:ascii="Arial" w:eastAsia="Times New Roman" w:hAnsi="Arial" w:cs="Arial"/>
          <w:color w:val="333333"/>
          <w:sz w:val="24"/>
          <w:szCs w:val="24"/>
          <w:lang w:eastAsia="ru-RU"/>
        </w:rPr>
        <w:t xml:space="preserve"> сельсовета ПОСТАНОВЛЯЕТ:</w:t>
      </w:r>
    </w:p>
    <w:p w:rsidR="002E4F02" w:rsidRPr="002E4F02" w:rsidRDefault="002E4F02" w:rsidP="002E4F02">
      <w:pPr>
        <w:spacing w:after="0" w:line="240" w:lineRule="auto"/>
        <w:ind w:firstLine="540"/>
        <w:jc w:val="both"/>
        <w:rPr>
          <w:rFonts w:ascii="Arial" w:eastAsia="Calibri" w:hAnsi="Arial" w:cs="Arial"/>
          <w:color w:val="333333"/>
          <w:sz w:val="24"/>
          <w:szCs w:val="24"/>
        </w:rPr>
      </w:pPr>
    </w:p>
    <w:p w:rsidR="002E4F02" w:rsidRPr="002E4F02" w:rsidRDefault="002E4F02" w:rsidP="002E4F02">
      <w:pPr>
        <w:spacing w:after="0" w:line="240" w:lineRule="auto"/>
        <w:ind w:firstLine="540"/>
        <w:jc w:val="both"/>
        <w:rPr>
          <w:rFonts w:ascii="Arial" w:eastAsia="Calibri" w:hAnsi="Arial" w:cs="Arial"/>
          <w:color w:val="333333"/>
          <w:sz w:val="24"/>
          <w:szCs w:val="24"/>
        </w:rPr>
      </w:pPr>
      <w:r w:rsidRPr="002E4F02">
        <w:rPr>
          <w:rFonts w:ascii="Arial" w:eastAsia="Calibri" w:hAnsi="Arial" w:cs="Arial"/>
          <w:color w:val="333333"/>
          <w:sz w:val="24"/>
          <w:szCs w:val="24"/>
        </w:rPr>
        <w:t>1.Утвердить прилагаемые:</w:t>
      </w:r>
    </w:p>
    <w:p w:rsidR="002E4F02" w:rsidRPr="002E4F02" w:rsidRDefault="002E4F02" w:rsidP="002E4F02">
      <w:pPr>
        <w:spacing w:after="0" w:line="240" w:lineRule="auto"/>
        <w:ind w:firstLine="540"/>
        <w:jc w:val="both"/>
        <w:rPr>
          <w:rFonts w:ascii="Arial" w:eastAsia="MS Mincho" w:hAnsi="Arial" w:cs="Arial"/>
          <w:color w:val="333333"/>
          <w:sz w:val="24"/>
          <w:szCs w:val="24"/>
          <w:lang w:eastAsia="ru-RU"/>
        </w:rPr>
      </w:pPr>
      <w:r w:rsidRPr="002E4F02">
        <w:rPr>
          <w:rFonts w:ascii="Arial" w:eastAsia="Times New Roman" w:hAnsi="Arial" w:cs="Arial"/>
          <w:color w:val="333333"/>
          <w:sz w:val="24"/>
          <w:szCs w:val="24"/>
          <w:lang w:eastAsia="ru-RU"/>
        </w:rPr>
        <w:t xml:space="preserve">  1.1. </w:t>
      </w:r>
      <w:r w:rsidRPr="002E4F02">
        <w:rPr>
          <w:rFonts w:ascii="Arial" w:eastAsia="MS Mincho" w:hAnsi="Arial" w:cs="Arial"/>
          <w:color w:val="333333"/>
          <w:sz w:val="24"/>
          <w:szCs w:val="24"/>
          <w:lang w:eastAsia="ru-RU"/>
        </w:rPr>
        <w:t>Типовая форма трудового договора с руководителем муниципального учреждения;</w:t>
      </w:r>
    </w:p>
    <w:p w:rsidR="002E4F02" w:rsidRPr="002E4F02" w:rsidRDefault="002E4F02" w:rsidP="002E4F02">
      <w:pPr>
        <w:spacing w:after="0" w:line="240" w:lineRule="auto"/>
        <w:ind w:firstLine="540"/>
        <w:jc w:val="both"/>
        <w:rPr>
          <w:rFonts w:ascii="Arial" w:eastAsia="Calibri" w:hAnsi="Arial" w:cs="Arial"/>
          <w:color w:val="333333"/>
          <w:sz w:val="24"/>
          <w:szCs w:val="24"/>
        </w:rPr>
      </w:pPr>
      <w:r w:rsidRPr="002E4F02">
        <w:rPr>
          <w:rFonts w:ascii="Arial" w:eastAsia="Calibri" w:hAnsi="Arial" w:cs="Arial"/>
          <w:color w:val="333333"/>
          <w:sz w:val="24"/>
          <w:szCs w:val="24"/>
        </w:rPr>
        <w:t xml:space="preserve">1.2.Положение о представлении лицом, поступающим на </w:t>
      </w:r>
      <w:proofErr w:type="gramStart"/>
      <w:r w:rsidRPr="002E4F02">
        <w:rPr>
          <w:rFonts w:ascii="Arial" w:eastAsia="Calibri" w:hAnsi="Arial" w:cs="Arial"/>
          <w:color w:val="333333"/>
          <w:sz w:val="24"/>
          <w:szCs w:val="24"/>
        </w:rPr>
        <w:t>работу</w:t>
      </w:r>
      <w:proofErr w:type="gramEnd"/>
      <w:r w:rsidRPr="002E4F02">
        <w:rPr>
          <w:rFonts w:ascii="Arial" w:eastAsia="Calibri" w:hAnsi="Arial" w:cs="Arial"/>
          <w:color w:val="333333"/>
          <w:sz w:val="24"/>
          <w:szCs w:val="24"/>
        </w:rPr>
        <w:t xml:space="preserve"> на должность руководителя муниципального учреждения, а также руководителем муниципальных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w:t>
      </w:r>
    </w:p>
    <w:p w:rsidR="002E4F02" w:rsidRPr="002E4F02" w:rsidRDefault="002E4F02" w:rsidP="002E4F02">
      <w:pPr>
        <w:widowControl w:val="0"/>
        <w:tabs>
          <w:tab w:val="left" w:pos="360"/>
        </w:tabs>
        <w:suppressAutoHyphens/>
        <w:spacing w:after="0" w:line="240" w:lineRule="auto"/>
        <w:ind w:right="-6"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1.4. Положение о проверке достоверности и полноты сведений, представляемых лицами, поступающими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и руководителями  муниципальных учреждений;</w:t>
      </w:r>
    </w:p>
    <w:p w:rsidR="002E4F02" w:rsidRPr="002E4F02" w:rsidRDefault="002E4F02" w:rsidP="002E4F02">
      <w:pPr>
        <w:spacing w:after="0" w:line="240" w:lineRule="auto"/>
        <w:ind w:firstLine="540"/>
        <w:jc w:val="both"/>
        <w:rPr>
          <w:rFonts w:ascii="Arial" w:eastAsia="Calibri" w:hAnsi="Arial" w:cs="Arial"/>
          <w:color w:val="333333"/>
          <w:sz w:val="24"/>
          <w:szCs w:val="24"/>
        </w:rPr>
      </w:pPr>
      <w:r w:rsidRPr="002E4F02">
        <w:rPr>
          <w:rFonts w:ascii="Arial" w:eastAsia="Calibri" w:hAnsi="Arial" w:cs="Arial"/>
          <w:color w:val="333333"/>
          <w:sz w:val="24"/>
          <w:szCs w:val="24"/>
        </w:rPr>
        <w:t xml:space="preserve">1.5.Форму справки о доходах, об имуществе и обязательствах имущественного характера лица, поступающего на </w:t>
      </w:r>
      <w:proofErr w:type="gramStart"/>
      <w:r w:rsidRPr="002E4F02">
        <w:rPr>
          <w:rFonts w:ascii="Arial" w:eastAsia="Calibri" w:hAnsi="Arial" w:cs="Arial"/>
          <w:color w:val="333333"/>
          <w:sz w:val="24"/>
          <w:szCs w:val="24"/>
        </w:rPr>
        <w:t>работу</w:t>
      </w:r>
      <w:proofErr w:type="gramEnd"/>
      <w:r w:rsidRPr="002E4F02">
        <w:rPr>
          <w:rFonts w:ascii="Arial" w:eastAsia="Calibri" w:hAnsi="Arial" w:cs="Arial"/>
          <w:color w:val="333333"/>
          <w:sz w:val="24"/>
          <w:szCs w:val="24"/>
        </w:rPr>
        <w:t xml:space="preserve"> на должность руководителя муниципального учреждения;</w:t>
      </w:r>
    </w:p>
    <w:p w:rsidR="002E4F02" w:rsidRPr="002E4F02" w:rsidRDefault="002E4F02" w:rsidP="002E4F02">
      <w:pPr>
        <w:spacing w:after="0" w:line="240" w:lineRule="auto"/>
        <w:ind w:firstLine="900"/>
        <w:jc w:val="both"/>
        <w:rPr>
          <w:rFonts w:ascii="Arial" w:eastAsia="Calibri" w:hAnsi="Arial" w:cs="Arial"/>
          <w:color w:val="333333"/>
          <w:sz w:val="24"/>
          <w:szCs w:val="24"/>
        </w:rPr>
      </w:pPr>
      <w:r w:rsidRPr="002E4F02">
        <w:rPr>
          <w:rFonts w:ascii="Arial" w:eastAsia="Calibri" w:hAnsi="Arial" w:cs="Arial"/>
          <w:color w:val="333333"/>
          <w:sz w:val="24"/>
          <w:szCs w:val="24"/>
        </w:rPr>
        <w:t xml:space="preserve">1.6. Форму справки о доходах, об имуществе и обязательствах имущественного характера супруги (супруга) и несовершеннолетних детей лица, поступающего на </w:t>
      </w:r>
      <w:proofErr w:type="gramStart"/>
      <w:r w:rsidRPr="002E4F02">
        <w:rPr>
          <w:rFonts w:ascii="Arial" w:eastAsia="Calibri" w:hAnsi="Arial" w:cs="Arial"/>
          <w:color w:val="333333"/>
          <w:sz w:val="24"/>
          <w:szCs w:val="24"/>
        </w:rPr>
        <w:t>работу</w:t>
      </w:r>
      <w:proofErr w:type="gramEnd"/>
      <w:r w:rsidRPr="002E4F02">
        <w:rPr>
          <w:rFonts w:ascii="Arial" w:eastAsia="Calibri" w:hAnsi="Arial" w:cs="Arial"/>
          <w:color w:val="333333"/>
          <w:sz w:val="24"/>
          <w:szCs w:val="24"/>
        </w:rPr>
        <w:t xml:space="preserve"> на должность руководителя муниципального  учреждения;</w:t>
      </w:r>
    </w:p>
    <w:p w:rsidR="002E4F02" w:rsidRPr="002E4F02" w:rsidRDefault="002E4F02" w:rsidP="002E4F02">
      <w:pPr>
        <w:spacing w:after="0" w:line="240" w:lineRule="auto"/>
        <w:ind w:firstLine="540"/>
        <w:jc w:val="both"/>
        <w:rPr>
          <w:rFonts w:ascii="Arial" w:eastAsia="Calibri" w:hAnsi="Arial" w:cs="Arial"/>
          <w:color w:val="333333"/>
          <w:sz w:val="24"/>
          <w:szCs w:val="24"/>
        </w:rPr>
      </w:pPr>
      <w:r w:rsidRPr="002E4F02">
        <w:rPr>
          <w:rFonts w:ascii="Arial" w:eastAsia="Calibri" w:hAnsi="Arial" w:cs="Arial"/>
          <w:color w:val="333333"/>
          <w:sz w:val="24"/>
          <w:szCs w:val="24"/>
        </w:rPr>
        <w:t xml:space="preserve">    1.7. Форму справки о доходах, об имуществе и обязательствах имущественного характера руководителя муниципального учреждения;</w:t>
      </w:r>
    </w:p>
    <w:p w:rsidR="002E4F02" w:rsidRPr="002E4F02" w:rsidRDefault="002E4F02" w:rsidP="002E4F02">
      <w:pPr>
        <w:spacing w:after="0" w:line="240" w:lineRule="auto"/>
        <w:ind w:firstLine="708"/>
        <w:jc w:val="both"/>
        <w:rPr>
          <w:rFonts w:ascii="Arial" w:eastAsia="Calibri" w:hAnsi="Arial" w:cs="Arial"/>
          <w:color w:val="333333"/>
          <w:sz w:val="24"/>
          <w:szCs w:val="24"/>
        </w:rPr>
      </w:pPr>
      <w:r w:rsidRPr="002E4F02">
        <w:rPr>
          <w:rFonts w:ascii="Arial" w:eastAsia="Calibri" w:hAnsi="Arial" w:cs="Arial"/>
          <w:color w:val="333333"/>
          <w:sz w:val="24"/>
          <w:szCs w:val="24"/>
        </w:rPr>
        <w:lastRenderedPageBreak/>
        <w:t>1.8.Форму справки о доходах, об имуществе и обязательствах имущественного характера супруги (супруга) и несовершеннолетних детей руководителя муниципального учреждения.</w:t>
      </w:r>
    </w:p>
    <w:p w:rsidR="002E4F02" w:rsidRPr="002E4F02" w:rsidRDefault="002E4F02" w:rsidP="002E4F02">
      <w:pPr>
        <w:spacing w:after="0" w:line="240" w:lineRule="auto"/>
        <w:ind w:firstLine="708"/>
        <w:jc w:val="both"/>
        <w:rPr>
          <w:rFonts w:ascii="Arial" w:eastAsia="Calibri" w:hAnsi="Arial" w:cs="Arial"/>
          <w:color w:val="333333"/>
          <w:sz w:val="24"/>
          <w:szCs w:val="24"/>
        </w:rPr>
      </w:pPr>
      <w:r w:rsidRPr="002E4F02">
        <w:rPr>
          <w:rFonts w:ascii="Arial" w:eastAsia="Calibri" w:hAnsi="Arial" w:cs="Arial"/>
          <w:color w:val="333333"/>
          <w:sz w:val="24"/>
          <w:szCs w:val="24"/>
        </w:rPr>
        <w:t xml:space="preserve">2. </w:t>
      </w:r>
      <w:proofErr w:type="gramStart"/>
      <w:r w:rsidRPr="002E4F02">
        <w:rPr>
          <w:rFonts w:ascii="Arial" w:eastAsia="Calibri" w:hAnsi="Arial" w:cs="Arial"/>
          <w:color w:val="333333"/>
          <w:sz w:val="24"/>
          <w:szCs w:val="24"/>
        </w:rPr>
        <w:t>Разместить</w:t>
      </w:r>
      <w:proofErr w:type="gramEnd"/>
      <w:r w:rsidRPr="002E4F02">
        <w:rPr>
          <w:rFonts w:ascii="Arial" w:eastAsia="Calibri" w:hAnsi="Arial" w:cs="Arial"/>
          <w:color w:val="333333"/>
          <w:sz w:val="24"/>
          <w:szCs w:val="24"/>
        </w:rPr>
        <w:t xml:space="preserve"> данное постановление на сайте Администрации </w:t>
      </w:r>
      <w:proofErr w:type="spellStart"/>
      <w:r w:rsidRPr="002E4F02">
        <w:rPr>
          <w:rFonts w:ascii="Arial" w:eastAsia="Calibri" w:hAnsi="Arial" w:cs="Arial"/>
          <w:color w:val="333333"/>
          <w:sz w:val="24"/>
          <w:szCs w:val="24"/>
        </w:rPr>
        <w:t>Быкановского</w:t>
      </w:r>
      <w:proofErr w:type="spellEnd"/>
      <w:r w:rsidRPr="002E4F02">
        <w:rPr>
          <w:rFonts w:ascii="Arial" w:eastAsia="Calibri" w:hAnsi="Arial" w:cs="Arial"/>
          <w:color w:val="333333"/>
          <w:sz w:val="24"/>
          <w:szCs w:val="24"/>
        </w:rPr>
        <w:t xml:space="preserve"> сельсовета. </w:t>
      </w:r>
    </w:p>
    <w:p w:rsidR="002E4F02" w:rsidRPr="002E4F02" w:rsidRDefault="002E4F02" w:rsidP="002E4F02">
      <w:pPr>
        <w:spacing w:after="0" w:line="240" w:lineRule="auto"/>
        <w:ind w:firstLine="708"/>
        <w:jc w:val="both"/>
        <w:rPr>
          <w:rFonts w:ascii="Arial" w:eastAsia="Calibri" w:hAnsi="Arial" w:cs="Arial"/>
          <w:color w:val="333333"/>
          <w:sz w:val="24"/>
          <w:szCs w:val="24"/>
        </w:rPr>
      </w:pPr>
      <w:r w:rsidRPr="002E4F02">
        <w:rPr>
          <w:rFonts w:ascii="Arial" w:eastAsia="Calibri" w:hAnsi="Arial" w:cs="Arial"/>
          <w:color w:val="333333"/>
          <w:sz w:val="24"/>
          <w:szCs w:val="24"/>
        </w:rPr>
        <w:t>3.  Настоящее постановление вступает в силу со дня его подписания.</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hd w:val="clear" w:color="auto" w:fill="FFFFFF"/>
        <w:suppressAutoHyphens/>
        <w:spacing w:after="0" w:line="240" w:lineRule="auto"/>
        <w:ind w:right="142"/>
        <w:jc w:val="both"/>
        <w:rPr>
          <w:rFonts w:ascii="Arial" w:eastAsia="Arial Unicode MS" w:hAnsi="Arial" w:cs="Arial"/>
          <w:bCs/>
          <w:color w:val="000000"/>
          <w:spacing w:val="-9"/>
          <w:kern w:val="2"/>
          <w:sz w:val="24"/>
          <w:szCs w:val="24"/>
          <w:lang w:eastAsia="ru-RU"/>
        </w:rPr>
      </w:pPr>
      <w:r w:rsidRPr="002E4F02">
        <w:rPr>
          <w:rFonts w:ascii="Arial" w:eastAsia="Arial Unicode MS" w:hAnsi="Arial" w:cs="Arial"/>
          <w:bCs/>
          <w:color w:val="000000"/>
          <w:spacing w:val="-9"/>
          <w:kern w:val="2"/>
          <w:sz w:val="24"/>
          <w:szCs w:val="24"/>
          <w:lang w:eastAsia="ru-RU"/>
        </w:rPr>
        <w:t xml:space="preserve">Глава </w:t>
      </w:r>
      <w:proofErr w:type="spellStart"/>
      <w:r w:rsidRPr="002E4F02">
        <w:rPr>
          <w:rFonts w:ascii="Arial" w:eastAsia="Arial Unicode MS" w:hAnsi="Arial" w:cs="Arial"/>
          <w:bCs/>
          <w:color w:val="000000"/>
          <w:spacing w:val="-9"/>
          <w:kern w:val="2"/>
          <w:sz w:val="24"/>
          <w:szCs w:val="24"/>
          <w:lang w:eastAsia="ru-RU"/>
        </w:rPr>
        <w:t>Быкановского</w:t>
      </w:r>
      <w:proofErr w:type="spellEnd"/>
      <w:r w:rsidRPr="002E4F02">
        <w:rPr>
          <w:rFonts w:ascii="Arial" w:eastAsia="Arial Unicode MS" w:hAnsi="Arial" w:cs="Arial"/>
          <w:bCs/>
          <w:color w:val="000000"/>
          <w:spacing w:val="-9"/>
          <w:kern w:val="2"/>
          <w:sz w:val="24"/>
          <w:szCs w:val="24"/>
          <w:lang w:eastAsia="ru-RU"/>
        </w:rPr>
        <w:t xml:space="preserve"> сельсовета</w:t>
      </w:r>
      <w:r w:rsidRPr="002E4F02">
        <w:rPr>
          <w:rFonts w:ascii="Arial" w:eastAsia="Arial Unicode MS" w:hAnsi="Arial" w:cs="Arial"/>
          <w:bCs/>
          <w:color w:val="000000"/>
          <w:spacing w:val="-9"/>
          <w:kern w:val="2"/>
          <w:sz w:val="24"/>
          <w:szCs w:val="24"/>
          <w:lang w:eastAsia="ru-RU"/>
        </w:rPr>
        <w:tab/>
      </w:r>
      <w:r w:rsidRPr="002E4F02">
        <w:rPr>
          <w:rFonts w:ascii="Arial" w:eastAsia="Arial Unicode MS" w:hAnsi="Arial" w:cs="Arial"/>
          <w:bCs/>
          <w:color w:val="000000"/>
          <w:spacing w:val="-9"/>
          <w:kern w:val="2"/>
          <w:sz w:val="24"/>
          <w:szCs w:val="24"/>
          <w:lang w:eastAsia="ru-RU"/>
        </w:rPr>
        <w:tab/>
      </w:r>
      <w:r w:rsidRPr="002E4F02">
        <w:rPr>
          <w:rFonts w:ascii="Arial" w:eastAsia="Arial Unicode MS" w:hAnsi="Arial" w:cs="Arial"/>
          <w:bCs/>
          <w:color w:val="000000"/>
          <w:spacing w:val="-9"/>
          <w:kern w:val="2"/>
          <w:sz w:val="24"/>
          <w:szCs w:val="24"/>
          <w:lang w:eastAsia="ru-RU"/>
        </w:rPr>
        <w:tab/>
      </w:r>
      <w:r w:rsidRPr="002E4F02">
        <w:rPr>
          <w:rFonts w:ascii="Arial" w:eastAsia="Arial Unicode MS" w:hAnsi="Arial" w:cs="Arial"/>
          <w:bCs/>
          <w:color w:val="000000"/>
          <w:spacing w:val="-9"/>
          <w:kern w:val="2"/>
          <w:sz w:val="24"/>
          <w:szCs w:val="24"/>
          <w:lang w:eastAsia="ru-RU"/>
        </w:rPr>
        <w:tab/>
      </w:r>
      <w:r w:rsidRPr="002E4F02">
        <w:rPr>
          <w:rFonts w:ascii="Arial" w:eastAsia="Arial Unicode MS" w:hAnsi="Arial" w:cs="Arial"/>
          <w:bCs/>
          <w:color w:val="000000"/>
          <w:spacing w:val="-9"/>
          <w:kern w:val="2"/>
          <w:sz w:val="24"/>
          <w:szCs w:val="24"/>
          <w:lang w:eastAsia="ru-RU"/>
        </w:rPr>
        <w:tab/>
      </w:r>
      <w:r w:rsidRPr="002E4F02">
        <w:rPr>
          <w:rFonts w:ascii="Arial" w:eastAsia="Arial Unicode MS" w:hAnsi="Arial" w:cs="Arial"/>
          <w:bCs/>
          <w:color w:val="000000"/>
          <w:spacing w:val="-9"/>
          <w:kern w:val="2"/>
          <w:sz w:val="24"/>
          <w:szCs w:val="24"/>
          <w:lang w:eastAsia="ru-RU"/>
        </w:rPr>
        <w:tab/>
        <w:t>А. В. Кононов</w:t>
      </w:r>
    </w:p>
    <w:p w:rsidR="002E4F02" w:rsidRPr="002E4F02" w:rsidRDefault="002E4F02" w:rsidP="002E4F02">
      <w:pPr>
        <w:widowControl w:val="0"/>
        <w:suppressAutoHyphens/>
        <w:spacing w:after="0" w:line="240" w:lineRule="auto"/>
        <w:ind w:left="3960"/>
        <w:jc w:val="center"/>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Утверждено</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Постановлением</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Администрации </w:t>
      </w:r>
      <w:proofErr w:type="spellStart"/>
      <w:r w:rsidRPr="002E4F02">
        <w:rPr>
          <w:rFonts w:ascii="Arial" w:eastAsia="Arial Unicode MS" w:hAnsi="Arial" w:cs="Arial"/>
          <w:color w:val="333333"/>
          <w:kern w:val="2"/>
          <w:sz w:val="24"/>
          <w:szCs w:val="24"/>
          <w:lang w:eastAsia="ru-RU"/>
        </w:rPr>
        <w:t>Быкановского</w:t>
      </w:r>
      <w:proofErr w:type="spellEnd"/>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ind w:left="396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сельсовета                                                                        </w:t>
      </w:r>
    </w:p>
    <w:p w:rsidR="002E4F02" w:rsidRPr="002E4F02" w:rsidRDefault="002E4F02" w:rsidP="002E4F02">
      <w:pPr>
        <w:widowControl w:val="0"/>
        <w:suppressAutoHyphens/>
        <w:spacing w:after="0" w:line="240" w:lineRule="auto"/>
        <w:ind w:left="3960"/>
        <w:jc w:val="both"/>
        <w:outlineLvl w:val="0"/>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от 07.02.2013г № 4</w:t>
      </w:r>
    </w:p>
    <w:p w:rsidR="002E4F02" w:rsidRPr="002E4F02" w:rsidRDefault="002E4F02" w:rsidP="002E4F02">
      <w:pPr>
        <w:widowControl w:val="0"/>
        <w:suppressAutoHyphens/>
        <w:spacing w:after="0" w:line="240" w:lineRule="auto"/>
        <w:ind w:left="396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spacing w:after="0" w:line="240" w:lineRule="auto"/>
        <w:jc w:val="center"/>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Типовая форма трудового договора</w:t>
      </w:r>
    </w:p>
    <w:p w:rsidR="002E4F02" w:rsidRPr="002E4F02" w:rsidRDefault="002E4F02" w:rsidP="002E4F02">
      <w:pPr>
        <w:spacing w:after="0" w:line="240" w:lineRule="auto"/>
        <w:jc w:val="center"/>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с руководителем муниципального учреждения</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ind w:firstLine="708"/>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Орган местного самоуправления, именуемый в дальнейшем – Работодатель, в лице __________________________________________________</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____________________________________________________________________, действующего на основании Устава, с одной стороны, и ____________________</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_____________________________________________________(Ф.И.О.), именуемый в дальнейшем Работник, избранный (назначенный) на должность &lt;1&gt;,_________________________________________________________________,</w:t>
      </w:r>
    </w:p>
    <w:p w:rsidR="002E4F02" w:rsidRPr="002E4F02" w:rsidRDefault="002E4F02" w:rsidP="002E4F02">
      <w:pPr>
        <w:spacing w:after="0" w:line="240" w:lineRule="auto"/>
        <w:jc w:val="center"/>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(наименование должности, наименование муниципального учреждения)</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именуемое в дальнейшем – Учреждение, с другой стороны, заключили настоящий трудовой договор о нижеследующем.</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I. Предмет трудового договора</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1.Настоящий трудовой договор регулирует отношения между Работодателем и Работником, связанные с исполнением последним обязанностей руководителя ____________________________________________________________________,</w:t>
      </w:r>
    </w:p>
    <w:p w:rsidR="002E4F02" w:rsidRPr="002E4F02" w:rsidRDefault="002E4F02" w:rsidP="002E4F02">
      <w:pPr>
        <w:spacing w:after="0" w:line="240" w:lineRule="auto"/>
        <w:jc w:val="center"/>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(наименование муниципального учреждения)</w:t>
      </w:r>
    </w:p>
    <w:p w:rsidR="002E4F02" w:rsidRPr="002E4F02" w:rsidRDefault="002E4F02" w:rsidP="002E4F02">
      <w:pPr>
        <w:spacing w:after="0" w:line="240" w:lineRule="auto"/>
        <w:jc w:val="both"/>
        <w:rPr>
          <w:rFonts w:ascii="Arial" w:eastAsia="MS Mincho" w:hAnsi="Arial" w:cs="Arial"/>
          <w:color w:val="333333"/>
          <w:sz w:val="24"/>
          <w:szCs w:val="24"/>
          <w:lang w:eastAsia="ru-RU"/>
        </w:rPr>
      </w:pPr>
      <w:proofErr w:type="gramStart"/>
      <w:r w:rsidRPr="002E4F02">
        <w:rPr>
          <w:rFonts w:ascii="Arial" w:eastAsia="MS Mincho" w:hAnsi="Arial" w:cs="Arial"/>
          <w:color w:val="333333"/>
          <w:sz w:val="24"/>
          <w:szCs w:val="24"/>
          <w:lang w:eastAsia="ru-RU"/>
        </w:rPr>
        <w:t>расположенного</w:t>
      </w:r>
      <w:proofErr w:type="gramEnd"/>
      <w:r w:rsidRPr="002E4F02">
        <w:rPr>
          <w:rFonts w:ascii="Arial" w:eastAsia="MS Mincho" w:hAnsi="Arial" w:cs="Arial"/>
          <w:color w:val="333333"/>
          <w:sz w:val="24"/>
          <w:szCs w:val="24"/>
          <w:lang w:eastAsia="ru-RU"/>
        </w:rPr>
        <w:t xml:space="preserve"> по адресу______________________________________________</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____________________________________________________________________.</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 xml:space="preserve">2.Работодатель предоставляет работу по должности (наименование должности)___________________________________________________________ </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 xml:space="preserve">_____________________________________________________________________ </w:t>
      </w:r>
    </w:p>
    <w:p w:rsidR="002E4F02" w:rsidRPr="002E4F02" w:rsidRDefault="002E4F02" w:rsidP="002E4F02">
      <w:pPr>
        <w:spacing w:after="0" w:line="240" w:lineRule="auto"/>
        <w:jc w:val="center"/>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(наименование муниципального учреждения).</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II. Права и обязанности Работника</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3.Работник самостоятельно решает все вопросы деятельности Учреждения в соответствии с законодательством Российской Федерации, уставом Учреждения, настоящим трудовым договором, за исключением вопросов, отнесенных законодательством Российской Федерации к ведению иных органов.</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4.Работник имеет право:</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4.1.действовать без доверенности от имени Учреждения;</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lastRenderedPageBreak/>
        <w:t>4.2. выдавать доверенности, в том числе руководителям филиалов и представительств Учреждения &lt;2&gt;, совершать иные юридически значимые действия;</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4.3. открывать (закрывать) счета Учреждения в территориальном органе федерального казначейства;</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4.4. осуществлять в установленном порядке прием на работу других работников Учреждения, заключать, изменять и прекращать трудовые договоры с ними;</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4.5. распределять обязанности между заместителями, а в случае необходимости делегировать им свои права;</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4.6. в установленном порядке утверждать структуру и штатное расписание Учреждения, издавать локальные нормативные акты, обязательные для всех работников Учреждения, утверждать положения о структурных подразделениях, филиалах и представительствах Учреждения &lt;2&gt;;</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4.7. утверждать нормативно-технические инструкции, инструкции по охране труда и пожарной безопасности;</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4.8. привлекать других работников Учреждения к дисциплинарной и материальной ответственности в соответствии с действующим законодательством Российской Федерации;</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4.9. решать иные вопросы, отнесенные законодательством Российской Федерации, уставом Учреждения и настоящим трудовым договором к компетенции Работника;</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4.10. на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4.11. на предоставление ежегодных оплачиваемых отпусков;</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4.12. на повышение квалификации в порядке, установленном трудовым законодательством и нормативными правовыми актами Работодателя.</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5. Работник обязан:</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5.1. при исполнении должностных обязанностей руководствоваться законодательством Российской Федерации, нормативными правовыми актами Работодателя, уставом Учреждения и настоящим трудовым договором;</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5.2. обеспечивать организацию административно-хозяйственной, финансовой и иной деятельности Учреждения;</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5.3. планировать деятельность Учреждения, в том числе в части средств, поступающих от приносящей доход деятельности;</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5.4. обеспечивать целевое и эффективное использование денежных средств Учреждения, а также имущества, переданного Учреждению в оперативное управление;</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5.5. обеспечивать своевременное и качественное выполнение всех договоров и обязательств Учреждения;</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5.6. обеспечивать для других работников Учреждения условия труда, соответствующие требованиям охраны труда, и социальные гарантии в соответствии с законодательством Российской Федерации;</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5.7. обеспечивать выполнение требований законодательства Российской Федерации по гражданской обороне и мобилизационной подготовке;</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 xml:space="preserve">5.8. обеспечивать соблюдение законодательства Российской Федерации при выполнении финансово-хозяйственных операций, в том числе по своевременной уплате в полном объеме всех установленных законодательством Российской </w:t>
      </w:r>
      <w:r w:rsidRPr="002E4F02">
        <w:rPr>
          <w:rFonts w:ascii="Arial" w:eastAsia="MS Mincho" w:hAnsi="Arial" w:cs="Arial"/>
          <w:color w:val="333333"/>
          <w:sz w:val="24"/>
          <w:szCs w:val="24"/>
          <w:lang w:eastAsia="ru-RU"/>
        </w:rPr>
        <w:lastRenderedPageBreak/>
        <w:t>Федерации налогов, сборов, и предоставление отчетности о работе Учреждения в порядке и сроки, установленные законодательством Российской Федерации;</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5.9. обеспечивать своевременную выплату заработной платы, пособий и иных выплат другим работникам Учреждения;</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5.10. не разглашать сведения, составляющие государственную или служебную тайну, ставшие известными ему в связи с исполнением своих должностных обязанностей;</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5.11. представлять Работодателю проекты ежегодного, поквартального планов деятельности Учреждения и отчет об их исполнении;</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5.12. обеспечивать выполнение всех плановых показателей деятельности Учреждения;</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5.13. обеспечивать своевременное выполнение нормативных правовых актов Работодателя;</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5.14. соблюдать действующие в Учреждении правила внутреннего трудового распорядка;</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5.15. своевременно информировать Работодателя о начале проведения проверок деятельности Учреждения контрольными и правоохранительными органами и их результатах, а также о случаях привлечения работников Учреждения к уголовной ответственности;</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5.16. при расторжении настоящего трудового договора осуществлять передачу дел Учреждения вновь назначенному руководителю Учреждения;</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 xml:space="preserve">5.17. в случае изменения персональных данных </w:t>
      </w:r>
      <w:proofErr w:type="gramStart"/>
      <w:r w:rsidRPr="002E4F02">
        <w:rPr>
          <w:rFonts w:ascii="Arial" w:eastAsia="MS Mincho" w:hAnsi="Arial" w:cs="Arial"/>
          <w:color w:val="333333"/>
          <w:sz w:val="24"/>
          <w:szCs w:val="24"/>
          <w:lang w:eastAsia="ru-RU"/>
        </w:rPr>
        <w:t>предоставлять соответствующие документы</w:t>
      </w:r>
      <w:proofErr w:type="gramEnd"/>
      <w:r w:rsidRPr="002E4F02">
        <w:rPr>
          <w:rFonts w:ascii="Arial" w:eastAsia="MS Mincho" w:hAnsi="Arial" w:cs="Arial"/>
          <w:color w:val="333333"/>
          <w:sz w:val="24"/>
          <w:szCs w:val="24"/>
          <w:lang w:eastAsia="ru-RU"/>
        </w:rPr>
        <w:t xml:space="preserve"> Работодателю;</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5.18. представлять Работодателю в установленном порядке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5.19. Обеспечивать достижение целевых значений заработной платы следующих категорий работников:</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Год</w:t>
      </w:r>
      <w:r w:rsidRPr="002E4F02">
        <w:rPr>
          <w:rFonts w:ascii="Arial" w:eastAsia="MS Mincho" w:hAnsi="Arial" w:cs="Arial"/>
          <w:color w:val="333333"/>
          <w:sz w:val="24"/>
          <w:szCs w:val="24"/>
          <w:lang w:eastAsia="ru-RU"/>
        </w:rPr>
        <w:tab/>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 xml:space="preserve">Категория работников </w:t>
      </w:r>
      <w:r w:rsidRPr="002E4F02">
        <w:rPr>
          <w:rFonts w:ascii="Arial" w:eastAsia="MS Mincho" w:hAnsi="Arial" w:cs="Arial"/>
          <w:color w:val="333333"/>
          <w:sz w:val="24"/>
          <w:szCs w:val="24"/>
          <w:lang w:eastAsia="ru-RU"/>
        </w:rPr>
        <w:tab/>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Целевые значения заработной платы</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5.20. выполнять иные обязанности, предусмотренные законодательством Российской Федерации и уставом Учреждения.</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III. Права и обязанности Работодателя</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6. Работодатель имеет право:</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6.1. требовать от Работника добросовестного выполнения должностных обязанностей, предусмотренных настоящим трудовым договором, и иных обязанностей, предусмотренных законодательством Российской Федерации и уставом Учреждения;</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6.2. в период действия трудового договора проводить аттестацию Работника с целью оценки уровня его профессиональной подготовки и соответствия занимаемой должности &lt;3&gt;;</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6.3. принимать решения о направлении Работника в служебные командировки;</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6.4. привлекать Работника к дисциплинарной и материальной ответственности в случаях, предусмотренных законодательством Российской Федерации;</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6.5. поощрять Работника за эффективную работу Учреждения.</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7. Работодатель обязан:</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lastRenderedPageBreak/>
        <w:t>7.1. соблюдать законодательство Российской Федерации, иные нормативные правовые акты, условия настоящего трудового договора;</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7.2. обеспечивать своевременное и в полном объеме финансирование деятельности Учреждения за счет средств федерального бюджета;</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7.3. устанавливать целевые показатели эффективности работы Учреждения в целях стимулирования Работника и условия стимулирования Работника;</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 xml:space="preserve">7.4. уведомлять Работника об изменении определенных сторонами условий настоящего трудового договора, а также о причинах, вызвавших необходимость таких изменений, в письменной форме не </w:t>
      </w:r>
      <w:proofErr w:type="gramStart"/>
      <w:r w:rsidRPr="002E4F02">
        <w:rPr>
          <w:rFonts w:ascii="Arial" w:eastAsia="MS Mincho" w:hAnsi="Arial" w:cs="Arial"/>
          <w:color w:val="333333"/>
          <w:sz w:val="24"/>
          <w:szCs w:val="24"/>
          <w:lang w:eastAsia="ru-RU"/>
        </w:rPr>
        <w:t>позднее</w:t>
      </w:r>
      <w:proofErr w:type="gramEnd"/>
      <w:r w:rsidRPr="002E4F02">
        <w:rPr>
          <w:rFonts w:ascii="Arial" w:eastAsia="MS Mincho" w:hAnsi="Arial" w:cs="Arial"/>
          <w:color w:val="333333"/>
          <w:sz w:val="24"/>
          <w:szCs w:val="24"/>
          <w:lang w:eastAsia="ru-RU"/>
        </w:rPr>
        <w:t xml:space="preserve"> чем за два месяца, если иное не предусмотрено Трудовым кодексом Российской Федерации;</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7.5. выполнять иные обязанности, предусмотренные законодательством Российской Федерации и иными нормативными правовыми актами.</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IV. Рабочее время и время отдыха Работника</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8. Работнику устанавливается ___</w:t>
      </w:r>
      <w:proofErr w:type="gramStart"/>
      <w:r w:rsidRPr="002E4F02">
        <w:rPr>
          <w:rFonts w:ascii="Arial" w:eastAsia="MS Mincho" w:hAnsi="Arial" w:cs="Arial"/>
          <w:color w:val="333333"/>
          <w:sz w:val="24"/>
          <w:szCs w:val="24"/>
          <w:lang w:eastAsia="ru-RU"/>
        </w:rPr>
        <w:t>_-</w:t>
      </w:r>
      <w:proofErr w:type="gramEnd"/>
      <w:r w:rsidRPr="002E4F02">
        <w:rPr>
          <w:rFonts w:ascii="Arial" w:eastAsia="MS Mincho" w:hAnsi="Arial" w:cs="Arial"/>
          <w:color w:val="333333"/>
          <w:sz w:val="24"/>
          <w:szCs w:val="24"/>
          <w:lang w:eastAsia="ru-RU"/>
        </w:rPr>
        <w:t>часовая рабочая неделя с двумя (суббота и воскресенье) выходными днями и перерывами для отдыха и питания в установленном правилами внутреннего распорядка Учреждения порядке.</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9. Продолжительность ежедневной работы Работника ___________ часов &lt;4&gt;.</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10. Работнику устанавливается ненормированный рабочий день &lt;5&gt;.</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11. Работнику устанавливается ежегодный основной (основной удлиненный) оплачиваемый отпуск продолжительностью ____________ календарных дней.</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12. Работнику предоставляется ежегодный дополнительный оплачиваемый отпуск в режиме ненормированного рабочего дня продолжительностью ________ календарных дней &lt;5&gt;.</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13. Работнику предоставляется ежегодный дополнительный оплачиваемый отпуск продолжительностью _____________ календарных дней в соответствии</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_________________________________________________________ &lt;5&gt;.</w:t>
      </w:r>
    </w:p>
    <w:p w:rsidR="002E4F02" w:rsidRPr="002E4F02" w:rsidRDefault="002E4F02" w:rsidP="002E4F02">
      <w:pPr>
        <w:spacing w:after="0" w:line="240" w:lineRule="auto"/>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(указать основание установления дополнительного отпуска)</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14. Ежегодные оплачиваемые отпуска предоставляются Работнику в сроки, согласованные с Работодателем.</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V. Оплата труда и социальные гарантии Работника</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15. Оплата труда Работника осуществляется из средств местного бюджета и состоит из должностного оклада, выплат компенсационного и стимулирующего характера, устанавливаемых в соответствии с настоящим трудовым договором.</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16. Должностной оклад Работника устанавливается в размере _________ рублей в месяц.</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17. Выплаты компенсационного характера производятся Работнику в соответствии с законодательством Российской Федерации.</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Работнику производятся выплаты компенсационного характера:</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Наименование выплаты</w:t>
      </w:r>
      <w:r w:rsidRPr="002E4F02">
        <w:rPr>
          <w:rFonts w:ascii="Arial" w:eastAsia="MS Mincho" w:hAnsi="Arial" w:cs="Arial"/>
          <w:color w:val="333333"/>
          <w:sz w:val="24"/>
          <w:szCs w:val="24"/>
          <w:lang w:eastAsia="ru-RU"/>
        </w:rPr>
        <w:tab/>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Размер выплаты</w:t>
      </w:r>
      <w:r w:rsidRPr="002E4F02">
        <w:rPr>
          <w:rFonts w:ascii="Arial" w:eastAsia="MS Mincho" w:hAnsi="Arial" w:cs="Arial"/>
          <w:color w:val="333333"/>
          <w:sz w:val="24"/>
          <w:szCs w:val="24"/>
          <w:lang w:eastAsia="ru-RU"/>
        </w:rPr>
        <w:tab/>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Фактор, обуславливающий получение выплаты</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18. Работнику устанавливается ежемесячная (ежеквартальная) выплата стимулирующего характера за выполнение целевых показателей эффективности и результативности деятельности руководителя учреждения.</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 xml:space="preserve">Размер определяется исходя из ______ рублей за каждый </w:t>
      </w:r>
      <w:proofErr w:type="gramStart"/>
      <w:r w:rsidRPr="002E4F02">
        <w:rPr>
          <w:rFonts w:ascii="Arial" w:eastAsia="MS Mincho" w:hAnsi="Arial" w:cs="Arial"/>
          <w:color w:val="333333"/>
          <w:sz w:val="24"/>
          <w:szCs w:val="24"/>
          <w:lang w:eastAsia="ru-RU"/>
        </w:rPr>
        <w:t>балл</w:t>
      </w:r>
      <w:proofErr w:type="gramEnd"/>
      <w:r w:rsidRPr="002E4F02">
        <w:rPr>
          <w:rFonts w:ascii="Arial" w:eastAsia="MS Mincho" w:hAnsi="Arial" w:cs="Arial"/>
          <w:color w:val="333333"/>
          <w:sz w:val="24"/>
          <w:szCs w:val="24"/>
          <w:lang w:eastAsia="ru-RU"/>
        </w:rPr>
        <w:t xml:space="preserve"> набранный в соответствующем квартале. Устанавливаются следующие показатели и критерии </w:t>
      </w:r>
      <w:r w:rsidRPr="002E4F02">
        <w:rPr>
          <w:rFonts w:ascii="Arial" w:eastAsia="MS Mincho" w:hAnsi="Arial" w:cs="Arial"/>
          <w:color w:val="333333"/>
          <w:sz w:val="24"/>
          <w:szCs w:val="24"/>
          <w:lang w:eastAsia="ru-RU"/>
        </w:rPr>
        <w:lastRenderedPageBreak/>
        <w:t xml:space="preserve">оценки эффективности и результативности деятельности руководителя учреждения: </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Целевые показатели эффективности и результативности деятельности руководителя учреждения</w:t>
      </w:r>
      <w:r w:rsidRPr="002E4F02">
        <w:rPr>
          <w:rFonts w:ascii="Arial" w:eastAsia="MS Mincho" w:hAnsi="Arial" w:cs="Arial"/>
          <w:color w:val="333333"/>
          <w:sz w:val="24"/>
          <w:szCs w:val="24"/>
          <w:lang w:eastAsia="ru-RU"/>
        </w:rPr>
        <w:tab/>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 xml:space="preserve">Критерии оценки эффективности и результативности деятельности руководителя учреждения (единица измерения, например баллы) </w:t>
      </w:r>
      <w:r w:rsidRPr="002E4F02">
        <w:rPr>
          <w:rFonts w:ascii="Arial" w:eastAsia="MS Mincho" w:hAnsi="Arial" w:cs="Arial"/>
          <w:color w:val="333333"/>
          <w:sz w:val="24"/>
          <w:szCs w:val="24"/>
          <w:lang w:eastAsia="ru-RU"/>
        </w:rPr>
        <w:tab/>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Форма отчетности, содержащая информацию о выполнении показателя</w:t>
      </w:r>
      <w:r w:rsidRPr="002E4F02">
        <w:rPr>
          <w:rFonts w:ascii="Arial" w:eastAsia="MS Mincho" w:hAnsi="Arial" w:cs="Arial"/>
          <w:color w:val="333333"/>
          <w:sz w:val="24"/>
          <w:szCs w:val="24"/>
          <w:lang w:eastAsia="ru-RU"/>
        </w:rPr>
        <w:tab/>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Периодичность представления отчетности</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 xml:space="preserve">1. Основная деятельность учреждения </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Совокупная значимость всех критериев в баллах по первому разделу:</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60 баллов</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2. Финансово-экономическая деятельность, исполнительская дисциплина учреждения</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Совокупная значимость всех критериев в баллах по второму разделу:</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20 баллов</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3. Деятельность учреждения, направленная на работу с кадрами</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Совокупная значимость всех критериев в баллах по третьему разделу:</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20 баллов</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Совокупность всех критериев по трем разделам (итого): 100 баллов</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19. В качестве показателя эффективности работы Работнику по решению Работодателя устанавливается соотношение средней заработной платы работников учреждения, получаемой за осуществление возложенных на них должностных обязанностей, со средней заработной платой по экономике в соответствующем субъекте Российской Федерации.</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20. Заработная плата выплачивается Работнику одновременно с выплатой заработной платы всем другим работникам Учреждения.</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VI. Ответственность Работника</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21. Работник несет ответственность за невыполнение или ненадлежащее выполнение обязанностей, предусмотренных настоящим трудовым договором.</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22. Работник несет полную материальную ответственность за прямой действительный ущерб, причиненный Учреждению, в соответствии со статьей 227 Трудового кодекса Российской Федерации.</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VII. Срок действия трудового договора</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23. Настоящий трудовой договор заключен на неопределенный срок (на срок ____ лет) &lt;6&gt;.</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VIII. Изменение и прекращение трудового договора</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24. Изменения и дополнения в настоящий трудовой договор вносятся по соглашению сторон настоящего трудового договора, которые оформляются дополнительным соглашением, являющимся неотъемлемой частью данного трудового договора.</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 xml:space="preserve">25. Работник имеет право досрочно расторгнуть настоящий трудовой договор, предупредив об этом Работодателя в письменной форме не </w:t>
      </w:r>
      <w:proofErr w:type="gramStart"/>
      <w:r w:rsidRPr="002E4F02">
        <w:rPr>
          <w:rFonts w:ascii="Arial" w:eastAsia="MS Mincho" w:hAnsi="Arial" w:cs="Arial"/>
          <w:color w:val="333333"/>
          <w:sz w:val="24"/>
          <w:szCs w:val="24"/>
          <w:lang w:eastAsia="ru-RU"/>
        </w:rPr>
        <w:t>позднее</w:t>
      </w:r>
      <w:proofErr w:type="gramEnd"/>
      <w:r w:rsidRPr="002E4F02">
        <w:rPr>
          <w:rFonts w:ascii="Arial" w:eastAsia="MS Mincho" w:hAnsi="Arial" w:cs="Arial"/>
          <w:color w:val="333333"/>
          <w:sz w:val="24"/>
          <w:szCs w:val="24"/>
          <w:lang w:eastAsia="ru-RU"/>
        </w:rPr>
        <w:t xml:space="preserve"> чем за один месяц.</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 xml:space="preserve">26. Настоящий трудовой </w:t>
      </w:r>
      <w:proofErr w:type="gramStart"/>
      <w:r w:rsidRPr="002E4F02">
        <w:rPr>
          <w:rFonts w:ascii="Arial" w:eastAsia="MS Mincho" w:hAnsi="Arial" w:cs="Arial"/>
          <w:color w:val="333333"/>
          <w:sz w:val="24"/>
          <w:szCs w:val="24"/>
          <w:lang w:eastAsia="ru-RU"/>
        </w:rPr>
        <w:t>договор</w:t>
      </w:r>
      <w:proofErr w:type="gramEnd"/>
      <w:r w:rsidRPr="002E4F02">
        <w:rPr>
          <w:rFonts w:ascii="Arial" w:eastAsia="MS Mincho" w:hAnsi="Arial" w:cs="Arial"/>
          <w:color w:val="333333"/>
          <w:sz w:val="24"/>
          <w:szCs w:val="24"/>
          <w:lang w:eastAsia="ru-RU"/>
        </w:rPr>
        <w:t xml:space="preserve"> может быть расторгнут по основаниям, предусмотренным Трудовым кодексом Российской Федерации и иными федеральными законами.</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IX. Иные условия трудового договора</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27. Настоящий трудовой договор вступает в силу с момента подписания его обеими сторонами.</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28. Работник приступает к исполнению трудовых обязанностей, предусмотренных настоящим трудовым договором, со дня издания приказа Работодателя о его назначении.</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29. В соответствии со статьей 276 Трудового кодекса Российской Федерации Работник вправе выполнять работу по совместительству у другого работодателя только с разрешения Работодателя.</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30. При расторжении трудового договора с Работником в соответствии с пунктом 2 статьи 278 Трудового кодекса Российской Федерации ему выплачивается компенсация в размере _____________________________ &lt;7&gt;.</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X. Заключительные положения</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31. В части, не предусмотренной настоящим трудовым договором, Работник и Работодатель руководствуются непосредственно трудовым законодательством и иными нормативными правовыми актами Российской Федерации, содержащими нормы трудового права.</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32. Споры и разногласия по настоящему трудовому договору разрешаются по соглашению сторон, а при невозможности достижения согласия - в соответствии с законодательством Российской Федерации.</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33. Трудовая книжка Работника ведется и хранится в Учреждении.</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34. Настоящий трудовой договор составлен в двух экземплярах, имеющих одинаковую юридическую силу, которые хранятся: один - у Работодателя, второй - у Работника.</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35. Адреса и подписи сторон:</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Работодатель: Работник:</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____________ ___________ ____________ _____________ __________________</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 xml:space="preserve">      (должность)             (подпись)          (фамилия, </w:t>
      </w:r>
      <w:proofErr w:type="spellStart"/>
      <w:r w:rsidRPr="002E4F02">
        <w:rPr>
          <w:rFonts w:ascii="Arial" w:eastAsia="MS Mincho" w:hAnsi="Arial" w:cs="Arial"/>
          <w:color w:val="333333"/>
          <w:sz w:val="24"/>
          <w:szCs w:val="24"/>
          <w:lang w:eastAsia="ru-RU"/>
        </w:rPr>
        <w:t>и.о</w:t>
      </w:r>
      <w:proofErr w:type="spellEnd"/>
      <w:r w:rsidRPr="002E4F02">
        <w:rPr>
          <w:rFonts w:ascii="Arial" w:eastAsia="MS Mincho" w:hAnsi="Arial" w:cs="Arial"/>
          <w:color w:val="333333"/>
          <w:sz w:val="24"/>
          <w:szCs w:val="24"/>
          <w:lang w:eastAsia="ru-RU"/>
        </w:rPr>
        <w:t xml:space="preserve">.)            (подпись)              (фамилия, </w:t>
      </w:r>
      <w:proofErr w:type="spellStart"/>
      <w:r w:rsidRPr="002E4F02">
        <w:rPr>
          <w:rFonts w:ascii="Arial" w:eastAsia="MS Mincho" w:hAnsi="Arial" w:cs="Arial"/>
          <w:color w:val="333333"/>
          <w:sz w:val="24"/>
          <w:szCs w:val="24"/>
          <w:lang w:eastAsia="ru-RU"/>
        </w:rPr>
        <w:t>и.</w:t>
      </w:r>
      <w:proofErr w:type="gramStart"/>
      <w:r w:rsidRPr="002E4F02">
        <w:rPr>
          <w:rFonts w:ascii="Arial" w:eastAsia="MS Mincho" w:hAnsi="Arial" w:cs="Arial"/>
          <w:color w:val="333333"/>
          <w:sz w:val="24"/>
          <w:szCs w:val="24"/>
          <w:lang w:eastAsia="ru-RU"/>
        </w:rPr>
        <w:t>о</w:t>
      </w:r>
      <w:proofErr w:type="spellEnd"/>
      <w:proofErr w:type="gramEnd"/>
      <w:r w:rsidRPr="002E4F02">
        <w:rPr>
          <w:rFonts w:ascii="Arial" w:eastAsia="MS Mincho" w:hAnsi="Arial" w:cs="Arial"/>
          <w:color w:val="333333"/>
          <w:sz w:val="24"/>
          <w:szCs w:val="24"/>
          <w:lang w:eastAsia="ru-RU"/>
        </w:rPr>
        <w:t>.)</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М.П.</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_____________________________________________________________________</w:t>
      </w: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 xml:space="preserve"> (число, месяц, год) (число, месяц, год)</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&lt;1&gt; Информация об избрании включается в случае, если в соответствии с законодательством Российской Федерации назначению предшествуют выборы.</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&lt;2</w:t>
      </w:r>
      <w:proofErr w:type="gramStart"/>
      <w:r w:rsidRPr="002E4F02">
        <w:rPr>
          <w:rFonts w:ascii="Arial" w:eastAsia="MS Mincho" w:hAnsi="Arial" w:cs="Arial"/>
          <w:color w:val="333333"/>
          <w:sz w:val="24"/>
          <w:szCs w:val="24"/>
          <w:lang w:eastAsia="ru-RU"/>
        </w:rPr>
        <w:t>&gt; П</w:t>
      </w:r>
      <w:proofErr w:type="gramEnd"/>
      <w:r w:rsidRPr="002E4F02">
        <w:rPr>
          <w:rFonts w:ascii="Arial" w:eastAsia="MS Mincho" w:hAnsi="Arial" w:cs="Arial"/>
          <w:color w:val="333333"/>
          <w:sz w:val="24"/>
          <w:szCs w:val="24"/>
          <w:lang w:eastAsia="ru-RU"/>
        </w:rPr>
        <w:t>ри наличии в Учреждении филиалов и представительств.</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&lt;3</w:t>
      </w:r>
      <w:proofErr w:type="gramStart"/>
      <w:r w:rsidRPr="002E4F02">
        <w:rPr>
          <w:rFonts w:ascii="Arial" w:eastAsia="MS Mincho" w:hAnsi="Arial" w:cs="Arial"/>
          <w:color w:val="333333"/>
          <w:sz w:val="24"/>
          <w:szCs w:val="24"/>
          <w:lang w:eastAsia="ru-RU"/>
        </w:rPr>
        <w:t>&gt; В</w:t>
      </w:r>
      <w:proofErr w:type="gramEnd"/>
      <w:r w:rsidRPr="002E4F02">
        <w:rPr>
          <w:rFonts w:ascii="Arial" w:eastAsia="MS Mincho" w:hAnsi="Arial" w:cs="Arial"/>
          <w:color w:val="333333"/>
          <w:sz w:val="24"/>
          <w:szCs w:val="24"/>
          <w:lang w:eastAsia="ru-RU"/>
        </w:rPr>
        <w:t xml:space="preserve"> случаях, предусмотренных законодательством Российской Федерации.</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&lt;4&gt; Пун</w:t>
      </w:r>
      <w:proofErr w:type="gramStart"/>
      <w:r w:rsidRPr="002E4F02">
        <w:rPr>
          <w:rFonts w:ascii="Arial" w:eastAsia="MS Mincho" w:hAnsi="Arial" w:cs="Arial"/>
          <w:color w:val="333333"/>
          <w:sz w:val="24"/>
          <w:szCs w:val="24"/>
          <w:lang w:eastAsia="ru-RU"/>
        </w:rPr>
        <w:t>кт вкл</w:t>
      </w:r>
      <w:proofErr w:type="gramEnd"/>
      <w:r w:rsidRPr="002E4F02">
        <w:rPr>
          <w:rFonts w:ascii="Arial" w:eastAsia="MS Mincho" w:hAnsi="Arial" w:cs="Arial"/>
          <w:color w:val="333333"/>
          <w:sz w:val="24"/>
          <w:szCs w:val="24"/>
          <w:lang w:eastAsia="ru-RU"/>
        </w:rPr>
        <w:t>ючается в трудовой договор в случае, если продолжительность рабочей недели Работника установлена менее 40 часов.</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lastRenderedPageBreak/>
        <w:t>&lt;5</w:t>
      </w:r>
      <w:proofErr w:type="gramStart"/>
      <w:r w:rsidRPr="002E4F02">
        <w:rPr>
          <w:rFonts w:ascii="Arial" w:eastAsia="MS Mincho" w:hAnsi="Arial" w:cs="Arial"/>
          <w:color w:val="333333"/>
          <w:sz w:val="24"/>
          <w:szCs w:val="24"/>
          <w:lang w:eastAsia="ru-RU"/>
        </w:rPr>
        <w:t>&gt; В</w:t>
      </w:r>
      <w:proofErr w:type="gramEnd"/>
      <w:r w:rsidRPr="002E4F02">
        <w:rPr>
          <w:rFonts w:ascii="Arial" w:eastAsia="MS Mincho" w:hAnsi="Arial" w:cs="Arial"/>
          <w:color w:val="333333"/>
          <w:sz w:val="24"/>
          <w:szCs w:val="24"/>
          <w:lang w:eastAsia="ru-RU"/>
        </w:rPr>
        <w:t>ключается в трудовой договор при наличии оснований, предусмотренных законодательством Российской Федерации.</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color w:val="333333"/>
          <w:sz w:val="24"/>
          <w:szCs w:val="24"/>
          <w:lang w:eastAsia="ru-RU"/>
        </w:rPr>
        <w:t>&lt;6</w:t>
      </w:r>
      <w:proofErr w:type="gramStart"/>
      <w:r w:rsidRPr="002E4F02">
        <w:rPr>
          <w:rFonts w:ascii="Arial" w:eastAsia="MS Mincho" w:hAnsi="Arial" w:cs="Arial"/>
          <w:color w:val="333333"/>
          <w:sz w:val="24"/>
          <w:szCs w:val="24"/>
          <w:lang w:eastAsia="ru-RU"/>
        </w:rPr>
        <w:t>&gt; В</w:t>
      </w:r>
      <w:proofErr w:type="gramEnd"/>
      <w:r w:rsidRPr="002E4F02">
        <w:rPr>
          <w:rFonts w:ascii="Arial" w:eastAsia="MS Mincho" w:hAnsi="Arial" w:cs="Arial"/>
          <w:color w:val="333333"/>
          <w:sz w:val="24"/>
          <w:szCs w:val="24"/>
          <w:lang w:eastAsia="ru-RU"/>
        </w:rPr>
        <w:t xml:space="preserve"> случае заключения с Работником срочного трудового договора указывается дата начала и окончания трудового договора (число, месяц, год), а также обстоятельства (причины), послужившие основанием для заключения срочного трудового договора.</w:t>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r w:rsidRPr="002E4F02">
        <w:rPr>
          <w:rFonts w:ascii="Arial" w:eastAsia="MS Mincho" w:hAnsi="Arial" w:cs="Arial"/>
          <w:sz w:val="24"/>
          <w:szCs w:val="24"/>
          <w:lang w:eastAsia="ru-RU"/>
        </w:rPr>
        <w:t>&lt;7&gt; не ниже трехкратного среднемесячного заработка.</w:t>
      </w:r>
      <w:r w:rsidRPr="002E4F02">
        <w:rPr>
          <w:rFonts w:ascii="Arial" w:eastAsia="Times New Roman" w:hAnsi="Arial" w:cs="Arial"/>
          <w:b/>
          <w:sz w:val="24"/>
          <w:szCs w:val="24"/>
          <w:lang w:eastAsia="ru-RU"/>
        </w:rPr>
        <w:t xml:space="preserve">       </w:t>
      </w:r>
      <w:r w:rsidRPr="002E4F02">
        <w:rPr>
          <w:rFonts w:ascii="Arial" w:eastAsia="Times New Roman" w:hAnsi="Arial" w:cs="Arial"/>
          <w:sz w:val="24"/>
          <w:szCs w:val="24"/>
          <w:lang w:eastAsia="ru-RU"/>
        </w:rPr>
        <w:tab/>
      </w:r>
      <w:r w:rsidRPr="002E4F02">
        <w:rPr>
          <w:rFonts w:ascii="Arial" w:eastAsia="Times New Roman" w:hAnsi="Arial" w:cs="Arial"/>
          <w:b/>
          <w:sz w:val="24"/>
          <w:szCs w:val="24"/>
          <w:lang w:eastAsia="ru-RU"/>
        </w:rPr>
        <w:tab/>
      </w: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Default="002E4F02" w:rsidP="002E4F02">
      <w:pPr>
        <w:spacing w:after="0" w:line="240" w:lineRule="auto"/>
        <w:jc w:val="both"/>
        <w:rPr>
          <w:rFonts w:ascii="Arial" w:eastAsia="MS Mincho" w:hAnsi="Arial" w:cs="Arial"/>
          <w:color w:val="333333"/>
          <w:sz w:val="24"/>
          <w:szCs w:val="24"/>
          <w:lang w:eastAsia="ru-RU"/>
        </w:rPr>
      </w:pPr>
    </w:p>
    <w:p w:rsidR="002E4F02" w:rsidRDefault="002E4F02" w:rsidP="002E4F02">
      <w:pPr>
        <w:spacing w:after="0" w:line="240" w:lineRule="auto"/>
        <w:jc w:val="both"/>
        <w:rPr>
          <w:rFonts w:ascii="Arial" w:eastAsia="MS Mincho" w:hAnsi="Arial" w:cs="Arial"/>
          <w:color w:val="333333"/>
          <w:sz w:val="24"/>
          <w:szCs w:val="24"/>
          <w:lang w:eastAsia="ru-RU"/>
        </w:rPr>
      </w:pPr>
    </w:p>
    <w:p w:rsidR="002E4F02" w:rsidRDefault="002E4F02" w:rsidP="002E4F02">
      <w:pPr>
        <w:spacing w:after="0" w:line="240" w:lineRule="auto"/>
        <w:jc w:val="both"/>
        <w:rPr>
          <w:rFonts w:ascii="Arial" w:eastAsia="MS Mincho" w:hAnsi="Arial" w:cs="Arial"/>
          <w:color w:val="333333"/>
          <w:sz w:val="24"/>
          <w:szCs w:val="24"/>
          <w:lang w:eastAsia="ru-RU"/>
        </w:rPr>
      </w:pPr>
    </w:p>
    <w:p w:rsidR="002E4F02" w:rsidRDefault="002E4F02" w:rsidP="002E4F02">
      <w:pPr>
        <w:spacing w:after="0" w:line="240" w:lineRule="auto"/>
        <w:jc w:val="both"/>
        <w:rPr>
          <w:rFonts w:ascii="Arial" w:eastAsia="MS Mincho" w:hAnsi="Arial" w:cs="Arial"/>
          <w:color w:val="333333"/>
          <w:sz w:val="24"/>
          <w:szCs w:val="24"/>
          <w:lang w:eastAsia="ru-RU"/>
        </w:rPr>
      </w:pPr>
    </w:p>
    <w:p w:rsidR="002E4F02" w:rsidRDefault="002E4F02" w:rsidP="002E4F02">
      <w:pPr>
        <w:spacing w:after="0" w:line="240" w:lineRule="auto"/>
        <w:jc w:val="both"/>
        <w:rPr>
          <w:rFonts w:ascii="Arial" w:eastAsia="MS Mincho" w:hAnsi="Arial" w:cs="Arial"/>
          <w:color w:val="333333"/>
          <w:sz w:val="24"/>
          <w:szCs w:val="24"/>
          <w:lang w:eastAsia="ru-RU"/>
        </w:rPr>
      </w:pPr>
    </w:p>
    <w:p w:rsid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MS Mincho" w:hAnsi="Arial" w:cs="Arial"/>
          <w:color w:val="333333"/>
          <w:sz w:val="24"/>
          <w:szCs w:val="24"/>
          <w:lang w:eastAsia="ru-RU"/>
        </w:rPr>
      </w:pPr>
    </w:p>
    <w:p w:rsidR="002E4F02" w:rsidRPr="002E4F02" w:rsidRDefault="002E4F02" w:rsidP="002E4F02">
      <w:pPr>
        <w:spacing w:after="0" w:line="240" w:lineRule="auto"/>
        <w:jc w:val="both"/>
        <w:rPr>
          <w:rFonts w:ascii="Arial" w:eastAsia="Times New Roman" w:hAnsi="Arial" w:cs="Arial"/>
          <w:color w:val="333333"/>
          <w:sz w:val="24"/>
          <w:szCs w:val="24"/>
          <w:lang w:eastAsia="ru-RU"/>
        </w:rPr>
      </w:pPr>
      <w:r w:rsidRPr="002E4F02">
        <w:rPr>
          <w:rFonts w:ascii="Arial" w:eastAsia="MS Mincho" w:hAnsi="Arial" w:cs="Arial"/>
          <w:color w:val="333333"/>
          <w:sz w:val="24"/>
          <w:szCs w:val="24"/>
          <w:lang w:eastAsia="ru-RU"/>
        </w:rPr>
        <w:lastRenderedPageBreak/>
        <w:t xml:space="preserve">                                                                                                     </w:t>
      </w:r>
      <w:r w:rsidRPr="002E4F02">
        <w:rPr>
          <w:rFonts w:ascii="Arial" w:eastAsia="Times New Roman" w:hAnsi="Arial" w:cs="Arial"/>
          <w:color w:val="333333"/>
          <w:sz w:val="24"/>
          <w:szCs w:val="24"/>
          <w:lang w:eastAsia="ru-RU"/>
        </w:rPr>
        <w:t xml:space="preserve">      Утверждено                                                   </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Постановлением</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Администрации   </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spellStart"/>
      <w:r w:rsidRPr="002E4F02">
        <w:rPr>
          <w:rFonts w:ascii="Arial" w:eastAsia="Arial Unicode MS" w:hAnsi="Arial" w:cs="Arial"/>
          <w:color w:val="333333"/>
          <w:kern w:val="2"/>
          <w:sz w:val="24"/>
          <w:szCs w:val="24"/>
          <w:lang w:eastAsia="ru-RU"/>
        </w:rPr>
        <w:t>Быкановского</w:t>
      </w:r>
      <w:proofErr w:type="spellEnd"/>
      <w:r w:rsidRPr="002E4F02">
        <w:rPr>
          <w:rFonts w:ascii="Arial" w:eastAsia="Arial Unicode MS" w:hAnsi="Arial" w:cs="Arial"/>
          <w:color w:val="333333"/>
          <w:kern w:val="2"/>
          <w:sz w:val="24"/>
          <w:szCs w:val="24"/>
          <w:lang w:eastAsia="ru-RU"/>
        </w:rPr>
        <w:t xml:space="preserve"> сельсовета                                                                                                                                                                                                                            </w:t>
      </w:r>
    </w:p>
    <w:p w:rsidR="002E4F02" w:rsidRPr="002E4F02" w:rsidRDefault="002E4F02" w:rsidP="002E4F02">
      <w:pPr>
        <w:widowControl w:val="0"/>
        <w:suppressAutoHyphens/>
        <w:spacing w:after="0" w:line="240" w:lineRule="auto"/>
        <w:ind w:left="396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от 07.02.2013г. №4</w:t>
      </w:r>
    </w:p>
    <w:p w:rsidR="002E4F02" w:rsidRPr="002E4F02" w:rsidRDefault="002E4F02" w:rsidP="002E4F02">
      <w:pPr>
        <w:widowControl w:val="0"/>
        <w:suppressAutoHyphens/>
        <w:spacing w:after="0" w:line="240" w:lineRule="auto"/>
        <w:ind w:left="396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proofErr w:type="gramStart"/>
      <w:r w:rsidRPr="002E4F02">
        <w:rPr>
          <w:rFonts w:ascii="Arial" w:eastAsia="Arial Unicode MS" w:hAnsi="Arial" w:cs="Arial"/>
          <w:bCs/>
          <w:color w:val="333333"/>
          <w:kern w:val="2"/>
          <w:sz w:val="24"/>
          <w:szCs w:val="24"/>
          <w:lang w:eastAsia="ru-RU"/>
        </w:rPr>
        <w:t>П</w:t>
      </w:r>
      <w:proofErr w:type="gramEnd"/>
      <w:r w:rsidRPr="002E4F02">
        <w:rPr>
          <w:rFonts w:ascii="Arial" w:eastAsia="Arial Unicode MS" w:hAnsi="Arial" w:cs="Arial"/>
          <w:bCs/>
          <w:color w:val="333333"/>
          <w:kern w:val="2"/>
          <w:sz w:val="24"/>
          <w:szCs w:val="24"/>
          <w:lang w:eastAsia="ru-RU"/>
        </w:rPr>
        <w:t xml:space="preserve"> О Л О Ж Е Н И Е</w:t>
      </w:r>
    </w:p>
    <w:p w:rsidR="002E4F02" w:rsidRPr="002E4F02" w:rsidRDefault="002E4F02" w:rsidP="002E4F02">
      <w:pPr>
        <w:widowControl w:val="0"/>
        <w:suppressAutoHyphens/>
        <w:spacing w:after="0" w:line="240" w:lineRule="auto"/>
        <w:jc w:val="center"/>
        <w:rPr>
          <w:rFonts w:ascii="Arial" w:eastAsia="Arial Unicode MS" w:hAnsi="Arial" w:cs="Arial"/>
          <w:bCs/>
          <w:color w:val="333333"/>
          <w:kern w:val="2"/>
          <w:sz w:val="24"/>
          <w:szCs w:val="24"/>
          <w:lang w:eastAsia="ru-RU"/>
        </w:rPr>
      </w:pPr>
      <w:r w:rsidRPr="002E4F02">
        <w:rPr>
          <w:rFonts w:ascii="Arial" w:eastAsia="Arial Unicode MS" w:hAnsi="Arial" w:cs="Arial"/>
          <w:bCs/>
          <w:color w:val="333333"/>
          <w:kern w:val="2"/>
          <w:sz w:val="24"/>
          <w:szCs w:val="24"/>
          <w:lang w:eastAsia="ru-RU"/>
        </w:rPr>
        <w:t>о  представлении   лицом,    поступающим     на    работу    на должность     руководителя    муниципального    учреждения, а  также   руководителем  муниципального     учреждения сведений    о   своих доходах, об   имуществе   и   обязательствах имущественного    характера   и  о  доходах</w:t>
      </w:r>
      <w:proofErr w:type="gramStart"/>
      <w:r w:rsidRPr="002E4F02">
        <w:rPr>
          <w:rFonts w:ascii="Arial" w:eastAsia="Arial Unicode MS" w:hAnsi="Arial" w:cs="Arial"/>
          <w:bCs/>
          <w:color w:val="333333"/>
          <w:kern w:val="2"/>
          <w:sz w:val="24"/>
          <w:szCs w:val="24"/>
          <w:lang w:eastAsia="ru-RU"/>
        </w:rPr>
        <w:t xml:space="preserve"> ,</w:t>
      </w:r>
      <w:proofErr w:type="gramEnd"/>
      <w:r w:rsidRPr="002E4F02">
        <w:rPr>
          <w:rFonts w:ascii="Arial" w:eastAsia="Arial Unicode MS" w:hAnsi="Arial" w:cs="Arial"/>
          <w:bCs/>
          <w:color w:val="333333"/>
          <w:kern w:val="2"/>
          <w:sz w:val="24"/>
          <w:szCs w:val="24"/>
          <w:lang w:eastAsia="ru-RU"/>
        </w:rPr>
        <w:t xml:space="preserve"> об  </w:t>
      </w:r>
      <w:proofErr w:type="spellStart"/>
      <w:r w:rsidRPr="002E4F02">
        <w:rPr>
          <w:rFonts w:ascii="Arial" w:eastAsia="Arial Unicode MS" w:hAnsi="Arial" w:cs="Arial"/>
          <w:bCs/>
          <w:color w:val="333333"/>
          <w:kern w:val="2"/>
          <w:sz w:val="24"/>
          <w:szCs w:val="24"/>
          <w:lang w:eastAsia="ru-RU"/>
        </w:rPr>
        <w:t>имуществеи</w:t>
      </w:r>
      <w:proofErr w:type="spellEnd"/>
      <w:r w:rsidRPr="002E4F02">
        <w:rPr>
          <w:rFonts w:ascii="Arial" w:eastAsia="Arial Unicode MS" w:hAnsi="Arial" w:cs="Arial"/>
          <w:bCs/>
          <w:color w:val="333333"/>
          <w:kern w:val="2"/>
          <w:sz w:val="24"/>
          <w:szCs w:val="24"/>
          <w:lang w:eastAsia="ru-RU"/>
        </w:rPr>
        <w:t xml:space="preserve"> обязательствах   имущественного   характера супруги (супруга)   и    несовершеннолетних детей</w:t>
      </w:r>
    </w:p>
    <w:p w:rsidR="002E4F02" w:rsidRPr="002E4F02" w:rsidRDefault="002E4F02" w:rsidP="002E4F02">
      <w:pPr>
        <w:widowControl w:val="0"/>
        <w:suppressAutoHyphens/>
        <w:spacing w:after="0" w:line="240" w:lineRule="auto"/>
        <w:ind w:firstLine="540"/>
        <w:jc w:val="both"/>
        <w:rPr>
          <w:rFonts w:ascii="Arial" w:eastAsia="Arial Unicode MS" w:hAnsi="Arial" w:cs="Arial"/>
          <w:bCs/>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1. Лицо, поступающее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а также руководитель муниципального учреждения обязаны представлять работодателю в письменной и электронной форме сведения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 (далее - сведения о доходах, об имуществе и обязательствах имущественного характера).</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2. Сведения о доходах, об имуществе и обязательствах имущественного характера представляются руководителем муниципального учреждения по утвержденным формам справок ежегодно, не позднее 30 апреля года, следующего </w:t>
      </w:r>
      <w:proofErr w:type="gramStart"/>
      <w:r w:rsidRPr="002E4F02">
        <w:rPr>
          <w:rFonts w:ascii="Arial" w:eastAsia="Arial Unicode MS" w:hAnsi="Arial" w:cs="Arial"/>
          <w:color w:val="333333"/>
          <w:kern w:val="2"/>
          <w:sz w:val="24"/>
          <w:szCs w:val="24"/>
          <w:lang w:eastAsia="ru-RU"/>
        </w:rPr>
        <w:t>за</w:t>
      </w:r>
      <w:proofErr w:type="gramEnd"/>
      <w:r w:rsidRPr="002E4F02">
        <w:rPr>
          <w:rFonts w:ascii="Arial" w:eastAsia="Arial Unicode MS" w:hAnsi="Arial" w:cs="Arial"/>
          <w:color w:val="333333"/>
          <w:kern w:val="2"/>
          <w:sz w:val="24"/>
          <w:szCs w:val="24"/>
          <w:lang w:eastAsia="ru-RU"/>
        </w:rPr>
        <w:t xml:space="preserve"> отчетным.</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3. Лицо, поступающее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представляет:</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работу на должность руководителя муниципального учреждения, а также сведения об имуществе, принадлежащем ему на праве собственности, и о своих обязательствах имущественного характера по состоянию на первое</w:t>
      </w:r>
      <w:proofErr w:type="gramEnd"/>
      <w:r w:rsidRPr="002E4F02">
        <w:rPr>
          <w:rFonts w:ascii="Arial" w:eastAsia="Arial Unicode MS" w:hAnsi="Arial" w:cs="Arial"/>
          <w:color w:val="333333"/>
          <w:kern w:val="2"/>
          <w:sz w:val="24"/>
          <w:szCs w:val="24"/>
          <w:lang w:eastAsia="ru-RU"/>
        </w:rPr>
        <w:t xml:space="preserve"> число месяца, предшествующего месяцу подачи документов для поступления на работу на должность руководителя (на отчетную дату);</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лицом документов для поступления на работу на должность руководителя, а также сведения об имуществе, принадлежащем им на праве собственности, и об их обязательствах имущественного характера по состоянию на первое число  для поступления на 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(на отчетную дату).</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4. Руководитель муниципального учреждения представляет:</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а) сведения о своих доходах, полученных за отчетный период (с 1 января по 31 декабря) от всех источников (включая заработную плату, пенсии, пособия и иные выплаты), а также сведения об имуществе и обязательствах имущественного характера по состоянию на конец отчетного периода;</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 иные выплаты), а также сведения об их имуществе и обязательствах имущественного характера по состоянию на </w:t>
      </w:r>
      <w:r w:rsidRPr="002E4F02">
        <w:rPr>
          <w:rFonts w:ascii="Arial" w:eastAsia="Arial Unicode MS" w:hAnsi="Arial" w:cs="Arial"/>
          <w:color w:val="333333"/>
          <w:kern w:val="2"/>
          <w:sz w:val="24"/>
          <w:szCs w:val="24"/>
          <w:lang w:eastAsia="ru-RU"/>
        </w:rPr>
        <w:lastRenderedPageBreak/>
        <w:t>конец отчетного периода.</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5. В случае если руководитель муниципального учреждения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не позднее 30 июня года, следующего </w:t>
      </w:r>
      <w:proofErr w:type="gramStart"/>
      <w:r w:rsidRPr="002E4F02">
        <w:rPr>
          <w:rFonts w:ascii="Arial" w:eastAsia="Arial Unicode MS" w:hAnsi="Arial" w:cs="Arial"/>
          <w:color w:val="333333"/>
          <w:kern w:val="2"/>
          <w:sz w:val="24"/>
          <w:szCs w:val="24"/>
          <w:lang w:eastAsia="ru-RU"/>
        </w:rPr>
        <w:t>за</w:t>
      </w:r>
      <w:proofErr w:type="gramEnd"/>
      <w:r w:rsidRPr="002E4F02">
        <w:rPr>
          <w:rFonts w:ascii="Arial" w:eastAsia="Arial Unicode MS" w:hAnsi="Arial" w:cs="Arial"/>
          <w:color w:val="333333"/>
          <w:kern w:val="2"/>
          <w:sz w:val="24"/>
          <w:szCs w:val="24"/>
          <w:lang w:eastAsia="ru-RU"/>
        </w:rPr>
        <w:t xml:space="preserve"> отчетным.</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Такие уточненные сведения не считаются представленными с нарушением срока.</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6. Проверка достоверности и полноты сведений о доходах, об имуществе и обязательствах имущественного характера, представленных лицом, поступающим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а также руководителем муниципального учреждения, осуществляется в порядке, устанавливаемом  Администрацией </w:t>
      </w:r>
      <w:proofErr w:type="spellStart"/>
      <w:r w:rsidRPr="002E4F02">
        <w:rPr>
          <w:rFonts w:ascii="Arial" w:eastAsia="Arial Unicode MS" w:hAnsi="Arial" w:cs="Arial"/>
          <w:color w:val="333333"/>
          <w:kern w:val="2"/>
          <w:sz w:val="24"/>
          <w:szCs w:val="24"/>
          <w:lang w:eastAsia="ru-RU"/>
        </w:rPr>
        <w:t>Быкановского</w:t>
      </w:r>
      <w:proofErr w:type="spellEnd"/>
      <w:r w:rsidRPr="002E4F02">
        <w:rPr>
          <w:rFonts w:ascii="Arial" w:eastAsia="Arial Unicode MS" w:hAnsi="Arial" w:cs="Arial"/>
          <w:color w:val="333333"/>
          <w:kern w:val="2"/>
          <w:sz w:val="24"/>
          <w:szCs w:val="24"/>
          <w:lang w:eastAsia="ru-RU"/>
        </w:rPr>
        <w:t xml:space="preserve"> сельсовета.</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7. Сведения о доходах, об имуществе и обязательствах имущественного характера, представляемые лицом, поступающим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а также руководителем муниципального учреждения в соответствии с настоящим Положением, являются сведениями конфиденциального характера, если федеральным законом они не отнесены к сведениям, составляющим государственную тайну.</w:t>
      </w:r>
    </w:p>
    <w:p w:rsidR="002E4F02" w:rsidRPr="002E4F02" w:rsidRDefault="002E4F02" w:rsidP="002E4F02">
      <w:pPr>
        <w:widowControl w:val="0"/>
        <w:suppressAutoHyphens/>
        <w:spacing w:after="0" w:line="36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36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36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36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36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tabs>
          <w:tab w:val="left" w:pos="360"/>
        </w:tabs>
        <w:suppressAutoHyphens/>
        <w:spacing w:after="0" w:line="240" w:lineRule="auto"/>
        <w:ind w:right="-6"/>
        <w:jc w:val="center"/>
        <w:rPr>
          <w:rFonts w:ascii="Arial" w:eastAsia="Arial Unicode MS" w:hAnsi="Arial" w:cs="Arial"/>
          <w:color w:val="333333"/>
          <w:kern w:val="2"/>
          <w:sz w:val="24"/>
          <w:szCs w:val="24"/>
          <w:lang w:eastAsia="ru-RU"/>
        </w:rPr>
      </w:pPr>
    </w:p>
    <w:p w:rsidR="002E4F02" w:rsidRPr="002E4F02" w:rsidRDefault="002E4F02" w:rsidP="002E4F02">
      <w:pPr>
        <w:spacing w:after="0" w:line="240" w:lineRule="auto"/>
        <w:jc w:val="both"/>
        <w:rPr>
          <w:rFonts w:ascii="Arial" w:eastAsia="Times New Roman" w:hAnsi="Arial" w:cs="Arial"/>
          <w:color w:val="333333"/>
          <w:sz w:val="24"/>
          <w:szCs w:val="24"/>
          <w:lang w:eastAsia="ru-RU"/>
        </w:rPr>
      </w:pPr>
      <w:r w:rsidRPr="002E4F02">
        <w:rPr>
          <w:rFonts w:ascii="Arial" w:eastAsia="MS Mincho" w:hAnsi="Arial" w:cs="Arial"/>
          <w:color w:val="333333"/>
          <w:sz w:val="24"/>
          <w:szCs w:val="24"/>
          <w:lang w:eastAsia="ru-RU"/>
        </w:rPr>
        <w:t xml:space="preserve">                                                                                                     </w:t>
      </w:r>
      <w:r w:rsidRPr="002E4F02">
        <w:rPr>
          <w:rFonts w:ascii="Arial" w:eastAsia="Times New Roman" w:hAnsi="Arial" w:cs="Arial"/>
          <w:color w:val="333333"/>
          <w:sz w:val="24"/>
          <w:szCs w:val="24"/>
          <w:lang w:eastAsia="ru-RU"/>
        </w:rPr>
        <w:t xml:space="preserve">    Утверждено                                                   </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Постановлением</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Администрации   </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spellStart"/>
      <w:r w:rsidRPr="002E4F02">
        <w:rPr>
          <w:rFonts w:ascii="Arial" w:eastAsia="Arial Unicode MS" w:hAnsi="Arial" w:cs="Arial"/>
          <w:color w:val="333333"/>
          <w:kern w:val="2"/>
          <w:sz w:val="24"/>
          <w:szCs w:val="24"/>
          <w:lang w:eastAsia="ru-RU"/>
        </w:rPr>
        <w:t>Быкановского</w:t>
      </w:r>
      <w:proofErr w:type="spellEnd"/>
      <w:r w:rsidRPr="002E4F02">
        <w:rPr>
          <w:rFonts w:ascii="Arial" w:eastAsia="Arial Unicode MS" w:hAnsi="Arial" w:cs="Arial"/>
          <w:color w:val="333333"/>
          <w:kern w:val="2"/>
          <w:sz w:val="24"/>
          <w:szCs w:val="24"/>
          <w:lang w:eastAsia="ru-RU"/>
        </w:rPr>
        <w:t xml:space="preserve"> сельсовета                                                                                                                                                                                                                            </w:t>
      </w:r>
    </w:p>
    <w:p w:rsidR="002E4F02" w:rsidRPr="002E4F02" w:rsidRDefault="002E4F02" w:rsidP="002E4F02">
      <w:pPr>
        <w:widowControl w:val="0"/>
        <w:suppressAutoHyphens/>
        <w:spacing w:after="0" w:line="240" w:lineRule="auto"/>
        <w:ind w:left="396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от 07.02.2013г. №4</w:t>
      </w:r>
    </w:p>
    <w:p w:rsidR="002E4F02" w:rsidRPr="002E4F02" w:rsidRDefault="002E4F02" w:rsidP="002E4F02">
      <w:pPr>
        <w:widowControl w:val="0"/>
        <w:tabs>
          <w:tab w:val="left" w:pos="360"/>
        </w:tabs>
        <w:suppressAutoHyphens/>
        <w:spacing w:after="0" w:line="240" w:lineRule="auto"/>
        <w:ind w:right="-6"/>
        <w:jc w:val="center"/>
        <w:rPr>
          <w:rFonts w:ascii="Arial" w:eastAsia="Arial Unicode MS" w:hAnsi="Arial" w:cs="Arial"/>
          <w:color w:val="333333"/>
          <w:kern w:val="2"/>
          <w:sz w:val="24"/>
          <w:szCs w:val="24"/>
          <w:lang w:eastAsia="ru-RU"/>
        </w:rPr>
      </w:pPr>
    </w:p>
    <w:p w:rsidR="002E4F02" w:rsidRPr="002E4F02" w:rsidRDefault="002E4F02" w:rsidP="002E4F02">
      <w:pPr>
        <w:widowControl w:val="0"/>
        <w:tabs>
          <w:tab w:val="left" w:pos="360"/>
        </w:tabs>
        <w:suppressAutoHyphens/>
        <w:spacing w:after="0" w:line="240" w:lineRule="auto"/>
        <w:ind w:right="-6"/>
        <w:jc w:val="center"/>
        <w:rPr>
          <w:rFonts w:ascii="Arial" w:eastAsia="Arial Unicode MS" w:hAnsi="Arial" w:cs="Arial"/>
          <w:color w:val="333333"/>
          <w:kern w:val="2"/>
          <w:sz w:val="24"/>
          <w:szCs w:val="24"/>
          <w:lang w:eastAsia="ru-RU"/>
        </w:rPr>
      </w:pPr>
    </w:p>
    <w:p w:rsidR="002E4F02" w:rsidRPr="002E4F02" w:rsidRDefault="002E4F02" w:rsidP="002E4F02">
      <w:pPr>
        <w:widowControl w:val="0"/>
        <w:tabs>
          <w:tab w:val="left" w:pos="360"/>
        </w:tabs>
        <w:suppressAutoHyphens/>
        <w:spacing w:after="0" w:line="240" w:lineRule="auto"/>
        <w:ind w:right="-6"/>
        <w:jc w:val="center"/>
        <w:rPr>
          <w:rFonts w:ascii="Arial" w:eastAsia="Arial Unicode MS" w:hAnsi="Arial" w:cs="Arial"/>
          <w:color w:val="333333"/>
          <w:kern w:val="2"/>
          <w:sz w:val="24"/>
          <w:szCs w:val="24"/>
          <w:lang w:eastAsia="ru-RU"/>
        </w:rPr>
      </w:pPr>
    </w:p>
    <w:p w:rsidR="002E4F02" w:rsidRPr="002E4F02" w:rsidRDefault="002E4F02" w:rsidP="002E4F02">
      <w:pPr>
        <w:widowControl w:val="0"/>
        <w:tabs>
          <w:tab w:val="left" w:pos="360"/>
        </w:tabs>
        <w:suppressAutoHyphens/>
        <w:spacing w:after="0" w:line="240" w:lineRule="auto"/>
        <w:ind w:right="-6"/>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Положение </w:t>
      </w:r>
    </w:p>
    <w:p w:rsidR="002E4F02" w:rsidRPr="002E4F02" w:rsidRDefault="002E4F02" w:rsidP="002E4F02">
      <w:pPr>
        <w:widowControl w:val="0"/>
        <w:tabs>
          <w:tab w:val="left" w:pos="360"/>
        </w:tabs>
        <w:suppressAutoHyphens/>
        <w:spacing w:after="0" w:line="240" w:lineRule="auto"/>
        <w:ind w:right="-6"/>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о проверке достоверности и полноты сведений, представляемых лицами, поступающими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и руководителями  муниципальных учреждений</w:t>
      </w:r>
    </w:p>
    <w:p w:rsidR="002E4F02" w:rsidRPr="002E4F02" w:rsidRDefault="002E4F02" w:rsidP="002E4F02">
      <w:pPr>
        <w:widowControl w:val="0"/>
        <w:tabs>
          <w:tab w:val="left" w:pos="360"/>
        </w:tabs>
        <w:suppressAutoHyphens/>
        <w:spacing w:after="0" w:line="240" w:lineRule="auto"/>
        <w:ind w:right="-6"/>
        <w:rPr>
          <w:rFonts w:ascii="Arial" w:eastAsia="Arial Unicode MS" w:hAnsi="Arial" w:cs="Arial"/>
          <w:b/>
          <w:color w:val="333333"/>
          <w:kern w:val="2"/>
          <w:sz w:val="24"/>
          <w:szCs w:val="24"/>
          <w:lang w:eastAsia="ru-RU"/>
        </w:rPr>
      </w:pPr>
    </w:p>
    <w:p w:rsidR="002E4F02" w:rsidRPr="002E4F02" w:rsidRDefault="002E4F02" w:rsidP="002E4F02">
      <w:pPr>
        <w:widowControl w:val="0"/>
        <w:tabs>
          <w:tab w:val="left" w:pos="360"/>
        </w:tabs>
        <w:suppressAutoHyphens/>
        <w:spacing w:after="0" w:line="240" w:lineRule="auto"/>
        <w:ind w:right="-5"/>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ab/>
      </w:r>
      <w:r w:rsidRPr="002E4F02">
        <w:rPr>
          <w:rFonts w:ascii="Arial" w:eastAsia="Arial Unicode MS" w:hAnsi="Arial" w:cs="Arial"/>
          <w:color w:val="333333"/>
          <w:kern w:val="2"/>
          <w:sz w:val="24"/>
          <w:szCs w:val="24"/>
          <w:lang w:eastAsia="ru-RU"/>
        </w:rPr>
        <w:tab/>
        <w:t xml:space="preserve">1. Положением о проверке достоверности и полноты сведений, представляемых лицом, поступающим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и руководителями муниципальных  учреждений (далее – Положение) определяется порядок осуществления проверки (далее – проверка):</w:t>
      </w:r>
    </w:p>
    <w:p w:rsidR="002E4F02" w:rsidRPr="002E4F02" w:rsidRDefault="002E4F02" w:rsidP="002E4F02">
      <w:pPr>
        <w:widowControl w:val="0"/>
        <w:tabs>
          <w:tab w:val="left" w:pos="360"/>
        </w:tabs>
        <w:suppressAutoHyphens/>
        <w:spacing w:after="0" w:line="240" w:lineRule="auto"/>
        <w:ind w:right="-5"/>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достоверности и полноты сведений о доходах, об имуществе  и обязательствах имущественного характера:</w:t>
      </w:r>
    </w:p>
    <w:p w:rsidR="002E4F02" w:rsidRPr="002E4F02" w:rsidRDefault="002E4F02" w:rsidP="002E4F02">
      <w:pPr>
        <w:widowControl w:val="0"/>
        <w:tabs>
          <w:tab w:val="left" w:pos="360"/>
        </w:tabs>
        <w:suppressAutoHyphens/>
        <w:spacing w:after="0" w:line="240" w:lineRule="auto"/>
        <w:ind w:right="-5"/>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ab/>
        <w:t xml:space="preserve">     лицами, поступающими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w:t>
      </w:r>
    </w:p>
    <w:p w:rsidR="002E4F02" w:rsidRPr="002E4F02" w:rsidRDefault="002E4F02" w:rsidP="002E4F02">
      <w:pPr>
        <w:widowControl w:val="0"/>
        <w:tabs>
          <w:tab w:val="left" w:pos="360"/>
        </w:tabs>
        <w:suppressAutoHyphens/>
        <w:spacing w:after="0" w:line="240" w:lineRule="auto"/>
        <w:ind w:right="-5"/>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r w:rsidRPr="002E4F02">
        <w:rPr>
          <w:rFonts w:ascii="Arial" w:eastAsia="Arial Unicode MS" w:hAnsi="Arial" w:cs="Arial"/>
          <w:color w:val="333333"/>
          <w:kern w:val="2"/>
          <w:sz w:val="24"/>
          <w:szCs w:val="24"/>
          <w:lang w:eastAsia="ru-RU"/>
        </w:rPr>
        <w:tab/>
      </w:r>
      <w:r w:rsidRPr="002E4F02">
        <w:rPr>
          <w:rFonts w:ascii="Arial" w:eastAsia="Arial Unicode MS" w:hAnsi="Arial" w:cs="Arial"/>
          <w:color w:val="333333"/>
          <w:kern w:val="2"/>
          <w:sz w:val="24"/>
          <w:szCs w:val="24"/>
          <w:lang w:eastAsia="ru-RU"/>
        </w:rPr>
        <w:tab/>
        <w:t>руководителями  муниципальных учреждений.</w:t>
      </w:r>
    </w:p>
    <w:p w:rsidR="002E4F02" w:rsidRPr="002E4F02" w:rsidRDefault="002E4F02" w:rsidP="002E4F02">
      <w:pPr>
        <w:widowControl w:val="0"/>
        <w:tabs>
          <w:tab w:val="left" w:pos="360"/>
        </w:tabs>
        <w:suppressAutoHyphens/>
        <w:spacing w:after="0" w:line="240" w:lineRule="auto"/>
        <w:ind w:right="-5"/>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ab/>
      </w:r>
      <w:r w:rsidRPr="002E4F02">
        <w:rPr>
          <w:rFonts w:ascii="Arial" w:eastAsia="Arial Unicode MS" w:hAnsi="Arial" w:cs="Arial"/>
          <w:color w:val="333333"/>
          <w:kern w:val="2"/>
          <w:sz w:val="24"/>
          <w:szCs w:val="24"/>
          <w:lang w:eastAsia="ru-RU"/>
        </w:rPr>
        <w:tab/>
        <w:t>2. Проверка осуществляется по решению учредителя муниципального учреждения или лица, которому такие полномочия предоставлены учредителем.</w:t>
      </w:r>
    </w:p>
    <w:p w:rsidR="002E4F02" w:rsidRPr="002E4F02" w:rsidRDefault="002E4F02" w:rsidP="002E4F02">
      <w:pPr>
        <w:widowControl w:val="0"/>
        <w:tabs>
          <w:tab w:val="left" w:pos="360"/>
        </w:tabs>
        <w:suppressAutoHyphens/>
        <w:spacing w:after="0" w:line="240" w:lineRule="auto"/>
        <w:ind w:right="-5"/>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ab/>
      </w:r>
      <w:r w:rsidRPr="002E4F02">
        <w:rPr>
          <w:rFonts w:ascii="Arial" w:eastAsia="Arial Unicode MS" w:hAnsi="Arial" w:cs="Arial"/>
          <w:color w:val="333333"/>
          <w:kern w:val="2"/>
          <w:sz w:val="24"/>
          <w:szCs w:val="24"/>
          <w:lang w:eastAsia="ru-RU"/>
        </w:rPr>
        <w:tab/>
        <w:t>3. Кадровые службы муниципальных органов  (далее - кадровые службы), по решению учредителя муниципального учреждения или лица, которому такие полномочия предоставлены учредителем,  осуществляют проверку:</w:t>
      </w:r>
    </w:p>
    <w:p w:rsidR="002E4F02" w:rsidRPr="002E4F02" w:rsidRDefault="002E4F02" w:rsidP="002E4F02">
      <w:pPr>
        <w:widowControl w:val="0"/>
        <w:tabs>
          <w:tab w:val="left" w:pos="360"/>
        </w:tabs>
        <w:suppressAutoHyphens/>
        <w:spacing w:after="0" w:line="240" w:lineRule="auto"/>
        <w:ind w:right="-5"/>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ab/>
      </w:r>
      <w:r w:rsidRPr="002E4F02">
        <w:rPr>
          <w:rFonts w:ascii="Arial" w:eastAsia="Arial Unicode MS" w:hAnsi="Arial" w:cs="Arial"/>
          <w:color w:val="333333"/>
          <w:kern w:val="2"/>
          <w:sz w:val="24"/>
          <w:szCs w:val="24"/>
          <w:lang w:eastAsia="ru-RU"/>
        </w:rPr>
        <w:tab/>
        <w:t>а) достоверности и полноты сведений о доходах, об имуществе и обязательствах имущественного характера, представляемых лицами при поступлении на работу на должность руководителя  муниципального учреждения;</w:t>
      </w:r>
    </w:p>
    <w:p w:rsidR="002E4F02" w:rsidRPr="002E4F02" w:rsidRDefault="002E4F02" w:rsidP="002E4F02">
      <w:pPr>
        <w:widowControl w:val="0"/>
        <w:tabs>
          <w:tab w:val="left" w:pos="360"/>
        </w:tabs>
        <w:suppressAutoHyphens/>
        <w:spacing w:after="0" w:line="240" w:lineRule="auto"/>
        <w:ind w:right="-5"/>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ab/>
      </w:r>
      <w:r w:rsidRPr="002E4F02">
        <w:rPr>
          <w:rFonts w:ascii="Arial" w:eastAsia="Arial Unicode MS" w:hAnsi="Arial" w:cs="Arial"/>
          <w:color w:val="333333"/>
          <w:kern w:val="2"/>
          <w:sz w:val="24"/>
          <w:szCs w:val="24"/>
          <w:lang w:eastAsia="ru-RU"/>
        </w:rPr>
        <w:tab/>
        <w:t>б) достоверности и полноты сведений о доходах, об имуществе и обязательствах имущественного характера, представляемых руководителями муниципальных учреждений.</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Органы, осуществляющие оперативно-розыскную деятельность, при наличии запроса, направленного в соответствии с Федеральным законом      «О противодействии коррупции», другими нормативными правовыми актами Российской Федерации в области противодействия коррупции, в пределах своих полномочий проводят проверку:</w:t>
      </w:r>
    </w:p>
    <w:p w:rsidR="002E4F02" w:rsidRPr="002E4F02" w:rsidRDefault="002E4F02" w:rsidP="002E4F02">
      <w:pPr>
        <w:widowControl w:val="0"/>
        <w:suppressAutoHyphens/>
        <w:autoSpaceDE w:val="0"/>
        <w:autoSpaceDN w:val="0"/>
        <w:adjustRightInd w:val="0"/>
        <w:spacing w:after="0" w:line="240" w:lineRule="auto"/>
        <w:ind w:firstLine="539"/>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r w:rsidRPr="002E4F02">
        <w:rPr>
          <w:rFonts w:ascii="Arial" w:eastAsia="Arial Unicode MS" w:hAnsi="Arial" w:cs="Arial"/>
          <w:color w:val="333333"/>
          <w:kern w:val="2"/>
          <w:sz w:val="24"/>
          <w:szCs w:val="24"/>
          <w:lang w:eastAsia="ru-RU"/>
        </w:rPr>
        <w:tab/>
        <w:t xml:space="preserve"> достоверности и полноты сведений о доходах, об имуществе и обязательствах имущественного характера представляемых лицами, поступающими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а также руководителями  муниципальных учреждений.</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4. Основанием для осуществления проверки является информация, представленная в письменном виде в установленном порядке:</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правоохранительными органами, иными государственными органами, органами местного самоуправления и их должностными лицами; </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работниками подразделений кадровых служб  муниципальных органов по профилактике коррупционных и иных правонарушений либо должностными лицами кадровых служб указанных органов, ответственными за работу по профилактике коррупционных и иных правонарушений;</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Общественной палатой Российской Федерации;</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общероссийскими средствами массовой информации.</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5. Информация анонимного характера не может служить основанием для проверки.</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6. Проверка осуществляется в срок, не превышающий 60 дней со дня принятия решения о ее проведении. Срок проверки может быть продлен до 90 дней учредителем муниципального учреждения или лицом, которому такие полномочия предоставлены учредителем.</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7. Кадровые службы осуществляют проверку:</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самостоятельно;</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путем направления запроса в органы, осуществляющие оперативно-розыскную деятельность.</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8. При осуществлении проверки, предусмотренной абзацем вторым пункта 7 Положения, кадровая служба вправе:</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проводить беседу с лицом, поступающим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а также руководителем  муниципального учреждения;</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изучать представленные лицом, поступающим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а также руководителем муниципального учреждения, сведения о доходах, об имуществе и обязательствах имущественного характера и дополнительные материалы;</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получать от лица, поступающего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а также руководителя  муниципального учреждения пояснения по представленным им сведениям о доходах, об имуществе и обязательствах имущественного характера и материалам;</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направлять в установленном порядке запрос (кроме запросов, касающихся осуществления оперативно-розыскной деятельности или ее результатов)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государственных органов, органы местного самоуправления, на предприятия, в учреждения, организации и общественные объединения об имеющихся у них сведениях: о доходах, об имуществе и обязательствах имущественного характера лица, поступающего на</w:t>
      </w:r>
      <w:proofErr w:type="gramEnd"/>
      <w:r w:rsidRPr="002E4F02">
        <w:rPr>
          <w:rFonts w:ascii="Arial" w:eastAsia="Arial Unicode MS" w:hAnsi="Arial" w:cs="Arial"/>
          <w:color w:val="333333"/>
          <w:kern w:val="2"/>
          <w:sz w:val="24"/>
          <w:szCs w:val="24"/>
          <w:lang w:eastAsia="ru-RU"/>
        </w:rPr>
        <w:t xml:space="preserve"> работу на должность руководителя  муниципального учреждения, а также руководителя муниципального учреждения, его супруги (супруга) и несовершеннолетних детей; о достоверности и полноте сведений;</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наводить справки у физических лиц и получать от них информацию с их согласия;</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осуществлять анализ сведений, представленных лицом, поступающим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а также руководителем  муниципального учреждения в соответствии с законодательством Российской Федерации о противодействии коррупции.</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9. В запросе, предусмотренном абзацем пятым пункта 8 Положения, указываются:</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фамилия, имя, отчество руководителя государственного органа или организации, в которые направляется запрос;</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нормативный правовой акт, на основании которого направляется запрос;</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фамилия, имя, отчество, дата и место рождения, место регистрации, жительства и (или) пребывания, должность и место работы (службы) лица, </w:t>
      </w:r>
      <w:r w:rsidRPr="002E4F02">
        <w:rPr>
          <w:rFonts w:ascii="Arial" w:eastAsia="Arial Unicode MS" w:hAnsi="Arial" w:cs="Arial"/>
          <w:color w:val="333333"/>
          <w:kern w:val="2"/>
          <w:sz w:val="24"/>
          <w:szCs w:val="24"/>
          <w:lang w:eastAsia="ru-RU"/>
        </w:rPr>
        <w:lastRenderedPageBreak/>
        <w:t xml:space="preserve">поступающего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или руководителя муниципального учреждения, его супруги (супруга) и несовершеннолетних детей, сведения о доходах, об имуществе и обязательствах имущественного характера которых проверяются, лица, поступающего на работу на должность руководителя муниципального учреждения, или руководителя муниципального учреждения, представившего сведения в соответствии с нормативными правовыми актами Российской Федерации, полнота и достоверность которых проверяются; содержание и объем сведений, подлежащих проверке;</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срок представления запрашиваемых сведений;</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фамилия, инициалы и номер телефона учредителя муниципального учреждения или лица, которому такие полномочия предоставлены учредителем, </w:t>
      </w:r>
      <w:proofErr w:type="gramStart"/>
      <w:r w:rsidRPr="002E4F02">
        <w:rPr>
          <w:rFonts w:ascii="Arial" w:eastAsia="Arial Unicode MS" w:hAnsi="Arial" w:cs="Arial"/>
          <w:color w:val="333333"/>
          <w:kern w:val="2"/>
          <w:sz w:val="24"/>
          <w:szCs w:val="24"/>
          <w:lang w:eastAsia="ru-RU"/>
        </w:rPr>
        <w:t>направивших</w:t>
      </w:r>
      <w:proofErr w:type="gramEnd"/>
      <w:r w:rsidRPr="002E4F02">
        <w:rPr>
          <w:rFonts w:ascii="Arial" w:eastAsia="Arial Unicode MS" w:hAnsi="Arial" w:cs="Arial"/>
          <w:color w:val="333333"/>
          <w:kern w:val="2"/>
          <w:sz w:val="24"/>
          <w:szCs w:val="24"/>
          <w:lang w:eastAsia="ru-RU"/>
        </w:rPr>
        <w:t xml:space="preserve"> запрос;</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другие необходимые сведения.</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10. Запросы о проведении оперативно-розыскных мероприятий направляются учредителем муниципального учреждения или лицом, который такие полномочия предоставляет учредителю. Указанные запросы исполняются федеральными органами исполнительной власти, уполномоченными на осуществление оперативно-розыскной деятельности, и их территориальными органами, в том числе путем взаимодействия в установленном порядке с правоохранительными органами и специальными службами иностранных государств.</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При проведении оперативно-розыскных мероприятий по запросам не могут осуществляться действия, указанные в пунктах 8-11 части 1 статьи 6 Федерального закона «Об оперативно-розыскной деятельности».</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11. Государственные органы (включая федеральные органы исполнительной власти, уполномоченные на осуществление оперативно-розыскной деятельности, и их территориальные органы) и организации, их должностные лица обязаны исполнить запрос в срок, указанный в нем. При этом срок исполнения запроса не должен превышать 30 дней со дня его поступления в соответствующий государственный орган или организацию. В исключительных случаях срок исполнения запроса может быть продлен до 60 дней с согласия учредителя муниципального учреждения или лица, которому такие полномочия предоставлены учредителем.</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12. Учредитель муниципального учреждения или лицо, которому такие полномочия предоставлены учредителем, обеспечивает:</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уведомление в письменной форме руководителя муниципального учреждения о начале в отношении его проверки и разъяснение ему содержания абзаца третьего настоящего пункта - в течение двух рабочих дней со дня получения соответствующего решения;</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проведение в случае обращения руководителя муниципального учреждения беседы с ним, в ходе которой он должен быть проинформирован о том, какие сведения, представляемые им в соответствии с Положением подлежат проверке, - в течение семи рабочих дней со дня обращения руководителя  муниципального  учреждения, а при наличии уважительной причины - в срок, согласованный с руководителем  муниципального учреждения.</w:t>
      </w:r>
      <w:proofErr w:type="gramEnd"/>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13. По окончании проверки учредитель муниципального учреждения или лицо, которому такие полномочия </w:t>
      </w:r>
      <w:proofErr w:type="gramStart"/>
      <w:r w:rsidRPr="002E4F02">
        <w:rPr>
          <w:rFonts w:ascii="Arial" w:eastAsia="Arial Unicode MS" w:hAnsi="Arial" w:cs="Arial"/>
          <w:color w:val="333333"/>
          <w:kern w:val="2"/>
          <w:sz w:val="24"/>
          <w:szCs w:val="24"/>
          <w:lang w:eastAsia="ru-RU"/>
        </w:rPr>
        <w:t>предоставлены учредителем обязан</w:t>
      </w:r>
      <w:proofErr w:type="gramEnd"/>
      <w:r w:rsidRPr="002E4F02">
        <w:rPr>
          <w:rFonts w:ascii="Arial" w:eastAsia="Arial Unicode MS" w:hAnsi="Arial" w:cs="Arial"/>
          <w:color w:val="333333"/>
          <w:kern w:val="2"/>
          <w:sz w:val="24"/>
          <w:szCs w:val="24"/>
          <w:lang w:eastAsia="ru-RU"/>
        </w:rPr>
        <w:t xml:space="preserve"> ознакомить руководителя  муниципального  учреждения с результатами проверки. </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14. Руководитель  муниципального учреждения вправе:</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давать пояснения в письменной форме в ходе проверки; а также по результатам проверки;</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представлять дополнительные материалы и давать по ним пояснения в письменной форме;</w:t>
      </w:r>
      <w:r w:rsidRPr="002E4F02">
        <w:rPr>
          <w:rFonts w:ascii="Arial" w:eastAsia="Arial Unicode MS" w:hAnsi="Arial" w:cs="Arial"/>
          <w:color w:val="333333"/>
          <w:kern w:val="2"/>
          <w:sz w:val="24"/>
          <w:szCs w:val="24"/>
          <w:lang w:eastAsia="ru-RU"/>
        </w:rPr>
        <w:tab/>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обращаться к учредителю или лицу, которому такие полномочия предоставлены учредителем с подлежащим удовлетворению ходатайством о проведении с ним беседы по вопросам, указанным в абзаце третьем пункта 12 Положения.</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15. Пояснения, указанные в пункте 14 Положения, приобщаются к материалам проверки.</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16. На период проведения проверки руководитель муниципального  учреждения может быть отстранен от занимаемой должности на срок, не превышающий 60 дней со дня принятия решения о ее проведении. Указанный срок может быть продлен до 90 дней лицом, принявшим решение о проведении проверки.</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На период отстранения руководителя муниципального  учреждения от занимаемой должности за ним сохраняется заработная плата.</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17. По результатам проверки учредитель муниципального учреждения или лицо, которому такие полномочия предоставлены учредителем, принимает одно из следующих решений:</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о назначении лица, поступающего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на должность руководителя;</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об отказе лицу, поступающему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в назначении на должность руководителя;</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об отсутствии оснований для применения к руководителю муниципального учреждения мер юридической ответственности;</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 применении к руководителю муниципального учреждения мер юридической ответственности.</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18.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представляются в государственные органы в соответствии с их компетенцией.</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19. Подлинники справок о доходах, об имуществе и обязательствах имущественного характера, поступивших к учредителю муниципального учреждения или лицу, которому такие полномочия предоставлены учредителем приобщения к личным делам. </w:t>
      </w:r>
    </w:p>
    <w:p w:rsidR="002E4F02" w:rsidRPr="002E4F02" w:rsidRDefault="002E4F02" w:rsidP="002E4F02">
      <w:pPr>
        <w:widowControl w:val="0"/>
        <w:suppressAutoHyphens/>
        <w:autoSpaceDE w:val="0"/>
        <w:autoSpaceDN w:val="0"/>
        <w:adjustRightInd w:val="0"/>
        <w:spacing w:after="0" w:line="240" w:lineRule="auto"/>
        <w:ind w:firstLine="708"/>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20. Материалы проверки хранятся у учредителя  муниципального учреждения или лица, которому такие полномочия предоставлены учредителем.</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414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3960"/>
        <w:jc w:val="both"/>
        <w:outlineLvl w:val="0"/>
        <w:rPr>
          <w:rFonts w:ascii="Arial" w:eastAsia="Arial Unicode MS" w:hAnsi="Arial" w:cs="Arial"/>
          <w:color w:val="333333"/>
          <w:kern w:val="2"/>
          <w:sz w:val="24"/>
          <w:szCs w:val="24"/>
          <w:lang w:eastAsia="ru-RU"/>
        </w:rPr>
      </w:pPr>
    </w:p>
    <w:p w:rsidR="002E4F02" w:rsidRPr="002E4F02" w:rsidRDefault="002E4F02" w:rsidP="002E4F02">
      <w:pPr>
        <w:spacing w:after="0" w:line="240" w:lineRule="auto"/>
        <w:jc w:val="both"/>
        <w:rPr>
          <w:rFonts w:ascii="Arial" w:eastAsia="Times New Roman" w:hAnsi="Arial" w:cs="Arial"/>
          <w:color w:val="333333"/>
          <w:sz w:val="24"/>
          <w:szCs w:val="24"/>
          <w:lang w:eastAsia="ru-RU"/>
        </w:rPr>
      </w:pPr>
      <w:r w:rsidRPr="002E4F02">
        <w:rPr>
          <w:rFonts w:ascii="Arial" w:eastAsia="MS Mincho" w:hAnsi="Arial" w:cs="Arial"/>
          <w:color w:val="333333"/>
          <w:sz w:val="24"/>
          <w:szCs w:val="24"/>
          <w:lang w:eastAsia="ru-RU"/>
        </w:rPr>
        <w:t xml:space="preserve">                                                                                                     </w:t>
      </w:r>
      <w:r w:rsidRPr="002E4F02">
        <w:rPr>
          <w:rFonts w:ascii="Arial" w:eastAsia="Times New Roman" w:hAnsi="Arial" w:cs="Arial"/>
          <w:color w:val="333333"/>
          <w:sz w:val="24"/>
          <w:szCs w:val="24"/>
          <w:lang w:eastAsia="ru-RU"/>
        </w:rPr>
        <w:t xml:space="preserve">    Утверждено                                                   </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Постановлением</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Администрации   </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spellStart"/>
      <w:r w:rsidRPr="002E4F02">
        <w:rPr>
          <w:rFonts w:ascii="Arial" w:eastAsia="Arial Unicode MS" w:hAnsi="Arial" w:cs="Arial"/>
          <w:color w:val="333333"/>
          <w:kern w:val="2"/>
          <w:sz w:val="24"/>
          <w:szCs w:val="24"/>
          <w:lang w:eastAsia="ru-RU"/>
        </w:rPr>
        <w:t>Быкановского</w:t>
      </w:r>
      <w:proofErr w:type="spellEnd"/>
      <w:r w:rsidRPr="002E4F02">
        <w:rPr>
          <w:rFonts w:ascii="Arial" w:eastAsia="Arial Unicode MS" w:hAnsi="Arial" w:cs="Arial"/>
          <w:color w:val="333333"/>
          <w:kern w:val="2"/>
          <w:sz w:val="24"/>
          <w:szCs w:val="24"/>
          <w:lang w:eastAsia="ru-RU"/>
        </w:rPr>
        <w:t xml:space="preserve"> сельсовета                                                                                                                                                                                                                            </w:t>
      </w:r>
    </w:p>
    <w:p w:rsidR="002E4F02" w:rsidRPr="002E4F02" w:rsidRDefault="002E4F02" w:rsidP="002E4F02">
      <w:pPr>
        <w:widowControl w:val="0"/>
        <w:suppressAutoHyphens/>
        <w:spacing w:after="0" w:line="240" w:lineRule="auto"/>
        <w:ind w:left="396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от 07.02.2013г. №4</w:t>
      </w:r>
    </w:p>
    <w:p w:rsidR="002E4F02" w:rsidRPr="002E4F02" w:rsidRDefault="002E4F02" w:rsidP="002E4F02">
      <w:pPr>
        <w:widowControl w:val="0"/>
        <w:suppressAutoHyphens/>
        <w:spacing w:after="0" w:line="240" w:lineRule="auto"/>
        <w:ind w:left="4140"/>
        <w:jc w:val="center"/>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(форма)</w:t>
      </w:r>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В ______________________________________________________________________            (указывается наименование органа местного самоуправления)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СПРАВКА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о доходах, об имуществе и обязательствах </w:t>
      </w:r>
      <w:proofErr w:type="gramStart"/>
      <w:r w:rsidRPr="002E4F02">
        <w:rPr>
          <w:rFonts w:ascii="Arial" w:eastAsia="Arial Unicode MS" w:hAnsi="Arial" w:cs="Arial"/>
          <w:color w:val="333333"/>
          <w:kern w:val="2"/>
          <w:sz w:val="24"/>
          <w:szCs w:val="24"/>
          <w:lang w:eastAsia="ru-RU"/>
        </w:rPr>
        <w:t>имущественного</w:t>
      </w:r>
      <w:proofErr w:type="gramEnd"/>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характера лица, поступающего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Я, 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(фамилия, имя, отчество, дата рождения)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(основное место работы, в случае отсутствия основного места работы – род занятий)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проживающий</w:t>
      </w:r>
      <w:proofErr w:type="gramEnd"/>
      <w:r w:rsidRPr="002E4F02">
        <w:rPr>
          <w:rFonts w:ascii="Arial" w:eastAsia="Arial Unicode MS" w:hAnsi="Arial" w:cs="Arial"/>
          <w:color w:val="333333"/>
          <w:kern w:val="2"/>
          <w:sz w:val="24"/>
          <w:szCs w:val="24"/>
          <w:lang w:eastAsia="ru-RU"/>
        </w:rPr>
        <w:t xml:space="preserve"> по адресу: 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(адрес места жительства)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сообщаю  сведения о своих доходах, об имуществе, о вкладах в банках, ценных бумагах, об обязательствах  имущественного  характера: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Раздел 1. Сведения о доходах </w:t>
      </w:r>
      <w:hyperlink r:id="rId6" w:anchor="Par130#Par130" w:history="1">
        <w:r w:rsidRPr="002E4F02">
          <w:rPr>
            <w:rFonts w:ascii="Arial" w:eastAsia="Arial Unicode MS" w:hAnsi="Arial" w:cs="Arial"/>
            <w:color w:val="333333"/>
            <w:kern w:val="2"/>
            <w:sz w:val="24"/>
            <w:szCs w:val="24"/>
            <w:u w:val="single"/>
            <w:lang w:eastAsia="ru-RU"/>
          </w:rPr>
          <w:t>&lt;1&gt;</w:t>
        </w:r>
      </w:hyperlink>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r w:rsidRPr="002E4F02">
        <w:rPr>
          <w:rFonts w:ascii="Arial" w:eastAsia="Arial Unicode MS" w:hAnsi="Arial" w:cs="Arial"/>
          <w:color w:val="333333"/>
          <w:kern w:val="2"/>
          <w:sz w:val="24"/>
          <w:szCs w:val="24"/>
          <w:lang w:eastAsia="ru-RU"/>
        </w:rPr>
        <w:lastRenderedPageBreak/>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N │                  Вид дохода                   │ Величина дохода </w:t>
      </w:r>
      <w:hyperlink r:id="rId7" w:anchor="Par132#Par132" w:history="1">
        <w:r w:rsidRPr="002E4F02">
          <w:rPr>
            <w:rFonts w:ascii="Arial" w:eastAsia="Arial Unicode MS" w:hAnsi="Arial" w:cs="Arial"/>
            <w:color w:val="333333"/>
            <w:kern w:val="2"/>
            <w:sz w:val="24"/>
            <w:szCs w:val="24"/>
            <w:u w:val="single"/>
            <w:lang w:eastAsia="ru-RU"/>
          </w:rPr>
          <w:t>&lt;2&gt;</w:t>
        </w:r>
      </w:hyperlink>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                                               │      (рублей)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Доход по основному месту работы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Доход от педагогической деятельности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Доход от научной деятельности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  Доход от иной творческой деятельности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  Доход от вкладов в банках и иных кредитных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организациях</w:t>
      </w:r>
      <w:proofErr w:type="gramEnd"/>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6.  Доход от ценных бумаг и долей участия </w:t>
      </w:r>
      <w:proofErr w:type="gramStart"/>
      <w:r w:rsidRPr="002E4F02">
        <w:rPr>
          <w:rFonts w:ascii="Arial" w:eastAsia="Arial Unicode MS" w:hAnsi="Arial" w:cs="Arial"/>
          <w:color w:val="333333"/>
          <w:kern w:val="2"/>
          <w:sz w:val="24"/>
          <w:szCs w:val="24"/>
          <w:lang w:eastAsia="ru-RU"/>
        </w:rPr>
        <w:t>в</w:t>
      </w:r>
      <w:proofErr w:type="gramEnd"/>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коммерческих </w:t>
      </w:r>
      <w:proofErr w:type="gramStart"/>
      <w:r w:rsidRPr="002E4F02">
        <w:rPr>
          <w:rFonts w:ascii="Arial" w:eastAsia="Arial Unicode MS" w:hAnsi="Arial" w:cs="Arial"/>
          <w:color w:val="333333"/>
          <w:kern w:val="2"/>
          <w:sz w:val="24"/>
          <w:szCs w:val="24"/>
          <w:lang w:eastAsia="ru-RU"/>
        </w:rPr>
        <w:t>организациях</w:t>
      </w:r>
      <w:proofErr w:type="gramEnd"/>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7.  Иные доходы (указать вид дохода):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8.  Итого доход за отчетный период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доходы  (включая  пенсии,  пособия и иные выплаты) за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отчетный период.</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&lt;2&gt;  Доход,  полученный  в  иностранной валюте, указывается в рублях </w:t>
      </w:r>
      <w:proofErr w:type="gramStart"/>
      <w:r w:rsidRPr="002E4F02">
        <w:rPr>
          <w:rFonts w:ascii="Arial" w:eastAsia="Arial Unicode MS" w:hAnsi="Arial" w:cs="Arial"/>
          <w:color w:val="333333"/>
          <w:kern w:val="2"/>
          <w:sz w:val="24"/>
          <w:szCs w:val="24"/>
          <w:lang w:eastAsia="ru-RU"/>
        </w:rPr>
        <w:t>по</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курсу Банка России на дату получения дохода.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Раздел 2. Сведения об имуществе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2.1. Недвижимое имущество</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N │ Вид и наименование  │Вид собственности│ Место нахождения │  Площадь</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 xml:space="preserve">/п│      имущества      │       </w:t>
      </w:r>
      <w:hyperlink r:id="rId8" w:anchor="Par198#Par198" w:history="1">
        <w:r w:rsidRPr="002E4F02">
          <w:rPr>
            <w:rFonts w:ascii="Arial" w:eastAsia="Arial Unicode MS" w:hAnsi="Arial" w:cs="Arial"/>
            <w:color w:val="333333"/>
            <w:kern w:val="2"/>
            <w:sz w:val="24"/>
            <w:szCs w:val="24"/>
            <w:u w:val="single"/>
            <w:lang w:eastAsia="ru-RU"/>
          </w:rPr>
          <w:t>&lt;1&gt;</w:t>
        </w:r>
      </w:hyperlink>
      <w:r w:rsidRPr="002E4F02">
        <w:rPr>
          <w:rFonts w:ascii="Arial" w:eastAsia="Arial Unicode MS" w:hAnsi="Arial" w:cs="Arial"/>
          <w:color w:val="333333"/>
          <w:kern w:val="2"/>
          <w:sz w:val="24"/>
          <w:szCs w:val="24"/>
          <w:lang w:eastAsia="ru-RU"/>
        </w:rPr>
        <w:t xml:space="preserve">       │     (адрес)      │    (кв.</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                     │                 │                  │  метров)</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Земельные участки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hyperlink r:id="rId9" w:anchor="Par203#Par203" w:history="1">
        <w:r w:rsidRPr="002E4F02">
          <w:rPr>
            <w:rFonts w:ascii="Arial" w:eastAsia="Arial Unicode MS" w:hAnsi="Arial" w:cs="Arial"/>
            <w:color w:val="333333"/>
            <w:kern w:val="2"/>
            <w:sz w:val="24"/>
            <w:szCs w:val="24"/>
            <w:u w:val="single"/>
            <w:lang w:eastAsia="ru-RU"/>
          </w:rPr>
          <w:t>&lt;2&gt;</w:t>
        </w:r>
      </w:hyperlink>
      <w:r w:rsidRPr="002E4F02">
        <w:rPr>
          <w:rFonts w:ascii="Arial" w:eastAsia="Arial Unicode MS" w:hAnsi="Arial" w:cs="Arial"/>
          <w:color w:val="333333"/>
          <w:kern w:val="2"/>
          <w:sz w:val="24"/>
          <w:szCs w:val="24"/>
          <w:lang w:eastAsia="ru-RU"/>
        </w:rPr>
        <w:t>: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Жилые дома: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Квартиры: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  Дачи: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  Гаражи: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6.  Иное недвижимое      │                 │                  │</w:t>
      </w:r>
      <w:bookmarkStart w:id="0" w:name="_GoBack"/>
      <w:bookmarkEnd w:id="0"/>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имущество: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bookmarkStart w:id="1" w:name="Par130"/>
      <w:bookmarkEnd w:id="1"/>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bookmarkStart w:id="2" w:name="Par132"/>
      <w:bookmarkEnd w:id="2"/>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вид   собственности  (индивидуальная,  общая);  для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совместной собственности указываются иные лица (</w:t>
      </w:r>
      <w:proofErr w:type="spellStart"/>
      <w:r w:rsidRPr="002E4F02">
        <w:rPr>
          <w:rFonts w:ascii="Arial" w:eastAsia="Arial Unicode MS" w:hAnsi="Arial" w:cs="Arial"/>
          <w:color w:val="333333"/>
          <w:kern w:val="2"/>
          <w:sz w:val="24"/>
          <w:szCs w:val="24"/>
          <w:lang w:eastAsia="ru-RU"/>
        </w:rPr>
        <w:t>ф.и.о.</w:t>
      </w:r>
      <w:proofErr w:type="spellEnd"/>
      <w:r w:rsidRPr="002E4F02">
        <w:rPr>
          <w:rFonts w:ascii="Arial" w:eastAsia="Arial Unicode MS" w:hAnsi="Arial" w:cs="Arial"/>
          <w:color w:val="333333"/>
          <w:kern w:val="2"/>
          <w:sz w:val="24"/>
          <w:szCs w:val="24"/>
          <w:lang w:eastAsia="ru-RU"/>
        </w:rPr>
        <w:t xml:space="preserve"> или наименование), </w:t>
      </w:r>
      <w:proofErr w:type="gramStart"/>
      <w:r w:rsidRPr="002E4F02">
        <w:rPr>
          <w:rFonts w:ascii="Arial" w:eastAsia="Arial Unicode MS" w:hAnsi="Arial" w:cs="Arial"/>
          <w:color w:val="333333"/>
          <w:kern w:val="2"/>
          <w:sz w:val="24"/>
          <w:szCs w:val="24"/>
          <w:lang w:eastAsia="ru-RU"/>
        </w:rPr>
        <w:t>в</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собственности</w:t>
      </w:r>
      <w:proofErr w:type="gramEnd"/>
      <w:r w:rsidRPr="002E4F02">
        <w:rPr>
          <w:rFonts w:ascii="Arial" w:eastAsia="Arial Unicode MS" w:hAnsi="Arial" w:cs="Arial"/>
          <w:color w:val="333333"/>
          <w:kern w:val="2"/>
          <w:sz w:val="24"/>
          <w:szCs w:val="24"/>
          <w:lang w:eastAsia="ru-RU"/>
        </w:rPr>
        <w:t xml:space="preserve">   которых  находится  имущество;  для  долевой  собственности</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указывается  доля  лица, поступающего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представляющего сведения.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вид земельного участка (пая, доли): под индивидуальное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жилищное строительство, </w:t>
      </w:r>
      <w:proofErr w:type="gramStart"/>
      <w:r w:rsidRPr="002E4F02">
        <w:rPr>
          <w:rFonts w:ascii="Arial" w:eastAsia="Arial Unicode MS" w:hAnsi="Arial" w:cs="Arial"/>
          <w:color w:val="333333"/>
          <w:kern w:val="2"/>
          <w:sz w:val="24"/>
          <w:szCs w:val="24"/>
          <w:lang w:eastAsia="ru-RU"/>
        </w:rPr>
        <w:t>дачный</w:t>
      </w:r>
      <w:proofErr w:type="gramEnd"/>
      <w:r w:rsidRPr="002E4F02">
        <w:rPr>
          <w:rFonts w:ascii="Arial" w:eastAsia="Arial Unicode MS" w:hAnsi="Arial" w:cs="Arial"/>
          <w:color w:val="333333"/>
          <w:kern w:val="2"/>
          <w:sz w:val="24"/>
          <w:szCs w:val="24"/>
          <w:lang w:eastAsia="ru-RU"/>
        </w:rPr>
        <w:t>, садовый, приусадебный, огородный и др.</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2.2. Транспортные средства</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N │         Вид и марка         │  Вид собственности  │      Место</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 xml:space="preserve">/п│   транспортного средства    │         </w:t>
      </w:r>
      <w:hyperlink r:id="rId10" w:anchor="Par265#Par265" w:history="1">
        <w:r w:rsidRPr="002E4F02">
          <w:rPr>
            <w:rFonts w:ascii="Arial" w:eastAsia="Arial Unicode MS" w:hAnsi="Arial" w:cs="Arial"/>
            <w:color w:val="333333"/>
            <w:kern w:val="2"/>
            <w:sz w:val="24"/>
            <w:szCs w:val="24"/>
            <w:u w:val="single"/>
            <w:lang w:eastAsia="ru-RU"/>
          </w:rPr>
          <w:t>&lt;1&gt;</w:t>
        </w:r>
      </w:hyperlink>
      <w:r w:rsidRPr="002E4F02">
        <w:rPr>
          <w:rFonts w:ascii="Arial" w:eastAsia="Arial Unicode MS" w:hAnsi="Arial" w:cs="Arial"/>
          <w:color w:val="333333"/>
          <w:kern w:val="2"/>
          <w:sz w:val="24"/>
          <w:szCs w:val="24"/>
          <w:lang w:eastAsia="ru-RU"/>
        </w:rPr>
        <w:t xml:space="preserve">         │   регистрации</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Автомобили легковые: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Автомобили грузовые: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Автоприцепы: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roofErr w:type="spellStart"/>
      <w:r w:rsidRPr="002E4F02">
        <w:rPr>
          <w:rFonts w:ascii="Arial" w:eastAsia="Arial Unicode MS" w:hAnsi="Arial" w:cs="Arial"/>
          <w:color w:val="333333"/>
          <w:kern w:val="2"/>
          <w:sz w:val="24"/>
          <w:szCs w:val="24"/>
          <w:lang w:eastAsia="ru-RU"/>
        </w:rPr>
        <w:t>Мототранспортные</w:t>
      </w:r>
      <w:proofErr w:type="spellEnd"/>
      <w:r w:rsidRPr="002E4F02">
        <w:rPr>
          <w:rFonts w:ascii="Arial" w:eastAsia="Arial Unicode MS" w:hAnsi="Arial" w:cs="Arial"/>
          <w:color w:val="333333"/>
          <w:kern w:val="2"/>
          <w:sz w:val="24"/>
          <w:szCs w:val="24"/>
          <w:lang w:eastAsia="ru-RU"/>
        </w:rPr>
        <w:t xml:space="preserve"> средства: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  Сельскохозяйственная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техника: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6.  Водный транспорт: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7.  Воздушный транспорт: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8.  Иные транспортные средства: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bookmarkStart w:id="3" w:name="Par198"/>
      <w:bookmarkEnd w:id="3"/>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bookmarkStart w:id="4" w:name="Par203"/>
      <w:bookmarkEnd w:id="4"/>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вид   собственности  (индивидуальная,  общая);  для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совместной собственности указываются иные лица (</w:t>
      </w:r>
      <w:proofErr w:type="spellStart"/>
      <w:r w:rsidRPr="002E4F02">
        <w:rPr>
          <w:rFonts w:ascii="Arial" w:eastAsia="Arial Unicode MS" w:hAnsi="Arial" w:cs="Arial"/>
          <w:color w:val="333333"/>
          <w:kern w:val="2"/>
          <w:sz w:val="24"/>
          <w:szCs w:val="24"/>
          <w:lang w:eastAsia="ru-RU"/>
        </w:rPr>
        <w:t>ф.и.о.</w:t>
      </w:r>
      <w:proofErr w:type="spellEnd"/>
      <w:r w:rsidRPr="002E4F02">
        <w:rPr>
          <w:rFonts w:ascii="Arial" w:eastAsia="Arial Unicode MS" w:hAnsi="Arial" w:cs="Arial"/>
          <w:color w:val="333333"/>
          <w:kern w:val="2"/>
          <w:sz w:val="24"/>
          <w:szCs w:val="24"/>
          <w:lang w:eastAsia="ru-RU"/>
        </w:rPr>
        <w:t xml:space="preserve"> или наименование), </w:t>
      </w:r>
      <w:proofErr w:type="gramStart"/>
      <w:r w:rsidRPr="002E4F02">
        <w:rPr>
          <w:rFonts w:ascii="Arial" w:eastAsia="Arial Unicode MS" w:hAnsi="Arial" w:cs="Arial"/>
          <w:color w:val="333333"/>
          <w:kern w:val="2"/>
          <w:sz w:val="24"/>
          <w:szCs w:val="24"/>
          <w:lang w:eastAsia="ru-RU"/>
        </w:rPr>
        <w:t>в</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собственности</w:t>
      </w:r>
      <w:proofErr w:type="gramEnd"/>
      <w:r w:rsidRPr="002E4F02">
        <w:rPr>
          <w:rFonts w:ascii="Arial" w:eastAsia="Arial Unicode MS" w:hAnsi="Arial" w:cs="Arial"/>
          <w:color w:val="333333"/>
          <w:kern w:val="2"/>
          <w:sz w:val="24"/>
          <w:szCs w:val="24"/>
          <w:lang w:eastAsia="ru-RU"/>
        </w:rPr>
        <w:t xml:space="preserve">   которых  находится  имущество;  для  долевой  собственности</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указывается  доля лица, поступающего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представляющего сведения.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Раздел 3. Сведения о денежных средствах, находящихся  на  счетах  в  банках</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и иных кредитных организациях</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tbl>
      <w:tblPr>
        <w:tblW w:w="0" w:type="auto"/>
        <w:tblInd w:w="75" w:type="dxa"/>
        <w:tblLayout w:type="fixed"/>
        <w:tblCellMar>
          <w:left w:w="75" w:type="dxa"/>
          <w:right w:w="75" w:type="dxa"/>
        </w:tblCellMar>
        <w:tblLook w:val="0000" w:firstRow="0" w:lastRow="0" w:firstColumn="0" w:lastColumn="0" w:noHBand="0" w:noVBand="0"/>
      </w:tblPr>
      <w:tblGrid>
        <w:gridCol w:w="170"/>
        <w:gridCol w:w="450"/>
        <w:gridCol w:w="3120"/>
        <w:gridCol w:w="1440"/>
        <w:gridCol w:w="1560"/>
        <w:gridCol w:w="960"/>
        <w:gridCol w:w="2040"/>
      </w:tblGrid>
      <w:tr w:rsidR="002E4F02" w:rsidRPr="002E4F02" w:rsidTr="00562578">
        <w:trPr>
          <w:trHeight w:val="600"/>
        </w:trPr>
        <w:tc>
          <w:tcPr>
            <w:tcW w:w="60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w:t>
            </w:r>
          </w:p>
        </w:tc>
        <w:tc>
          <w:tcPr>
            <w:tcW w:w="312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Наименование и адрес  </w:t>
            </w:r>
            <w:r w:rsidRPr="002E4F02">
              <w:rPr>
                <w:rFonts w:ascii="Arial" w:eastAsia="Arial Unicode MS" w:hAnsi="Arial" w:cs="Arial"/>
                <w:color w:val="333333"/>
                <w:kern w:val="2"/>
                <w:sz w:val="24"/>
                <w:szCs w:val="24"/>
                <w:lang w:eastAsia="ru-RU"/>
              </w:rPr>
              <w:br/>
              <w:t xml:space="preserve">     банка или иной     </w:t>
            </w:r>
            <w:r w:rsidRPr="002E4F02">
              <w:rPr>
                <w:rFonts w:ascii="Arial" w:eastAsia="Arial Unicode MS" w:hAnsi="Arial" w:cs="Arial"/>
                <w:color w:val="333333"/>
                <w:kern w:val="2"/>
                <w:sz w:val="24"/>
                <w:szCs w:val="24"/>
                <w:lang w:eastAsia="ru-RU"/>
              </w:rPr>
              <w:br/>
              <w:t xml:space="preserve"> кредитной организации  </w:t>
            </w:r>
          </w:p>
        </w:tc>
        <w:tc>
          <w:tcPr>
            <w:tcW w:w="14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Вид и   </w:t>
            </w:r>
            <w:r w:rsidRPr="002E4F02">
              <w:rPr>
                <w:rFonts w:ascii="Arial" w:eastAsia="Arial Unicode MS" w:hAnsi="Arial" w:cs="Arial"/>
                <w:color w:val="333333"/>
                <w:kern w:val="2"/>
                <w:sz w:val="24"/>
                <w:szCs w:val="24"/>
                <w:lang w:eastAsia="ru-RU"/>
              </w:rPr>
              <w:br/>
              <w:t xml:space="preserve">  валюта  </w:t>
            </w:r>
            <w:r w:rsidRPr="002E4F02">
              <w:rPr>
                <w:rFonts w:ascii="Arial" w:eastAsia="Arial Unicode MS" w:hAnsi="Arial" w:cs="Arial"/>
                <w:color w:val="333333"/>
                <w:kern w:val="2"/>
                <w:sz w:val="24"/>
                <w:szCs w:val="24"/>
                <w:lang w:eastAsia="ru-RU"/>
              </w:rPr>
              <w:br/>
              <w:t xml:space="preserve">счета </w:t>
            </w:r>
            <w:hyperlink r:id="rId11" w:anchor="Par289#Par289" w:history="1">
              <w:r w:rsidRPr="002E4F02">
                <w:rPr>
                  <w:rFonts w:ascii="Arial" w:eastAsia="Arial Unicode MS" w:hAnsi="Arial" w:cs="Arial"/>
                  <w:color w:val="333333"/>
                  <w:kern w:val="2"/>
                  <w:sz w:val="24"/>
                  <w:szCs w:val="24"/>
                  <w:u w:val="single"/>
                  <w:lang w:eastAsia="ru-RU"/>
                </w:rPr>
                <w:t>&lt;1&gt;</w:t>
              </w:r>
            </w:hyperlink>
          </w:p>
        </w:tc>
        <w:tc>
          <w:tcPr>
            <w:tcW w:w="15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Дата    </w:t>
            </w:r>
            <w:r w:rsidRPr="002E4F02">
              <w:rPr>
                <w:rFonts w:ascii="Arial" w:eastAsia="Arial Unicode MS" w:hAnsi="Arial" w:cs="Arial"/>
                <w:color w:val="333333"/>
                <w:kern w:val="2"/>
                <w:sz w:val="24"/>
                <w:szCs w:val="24"/>
                <w:lang w:eastAsia="ru-RU"/>
              </w:rPr>
              <w:br/>
              <w:t xml:space="preserve"> открытия  </w:t>
            </w:r>
            <w:r w:rsidRPr="002E4F02">
              <w:rPr>
                <w:rFonts w:ascii="Arial" w:eastAsia="Arial Unicode MS" w:hAnsi="Arial" w:cs="Arial"/>
                <w:color w:val="333333"/>
                <w:kern w:val="2"/>
                <w:sz w:val="24"/>
                <w:szCs w:val="24"/>
                <w:lang w:eastAsia="ru-RU"/>
              </w:rPr>
              <w:br/>
              <w:t xml:space="preserve">   счета   </w:t>
            </w:r>
          </w:p>
        </w:tc>
        <w:tc>
          <w:tcPr>
            <w:tcW w:w="9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Номер </w:t>
            </w:r>
            <w:r w:rsidRPr="002E4F02">
              <w:rPr>
                <w:rFonts w:ascii="Arial" w:eastAsia="Arial Unicode MS" w:hAnsi="Arial" w:cs="Arial"/>
                <w:color w:val="333333"/>
                <w:kern w:val="2"/>
                <w:sz w:val="24"/>
                <w:szCs w:val="24"/>
                <w:lang w:eastAsia="ru-RU"/>
              </w:rPr>
              <w:br/>
              <w:t xml:space="preserve">счета </w:t>
            </w:r>
          </w:p>
        </w:tc>
        <w:tc>
          <w:tcPr>
            <w:tcW w:w="2040" w:type="dxa"/>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Остаток на</w:t>
            </w:r>
            <w:r w:rsidRPr="002E4F02">
              <w:rPr>
                <w:rFonts w:ascii="Arial" w:eastAsia="Arial Unicode MS" w:hAnsi="Arial" w:cs="Arial"/>
                <w:color w:val="333333"/>
                <w:kern w:val="2"/>
                <w:sz w:val="24"/>
                <w:szCs w:val="24"/>
                <w:lang w:eastAsia="ru-RU"/>
              </w:rPr>
              <w:br/>
              <w:t xml:space="preserve">  счете </w:t>
            </w:r>
            <w:hyperlink r:id="rId12" w:anchor="Par291#Par291" w:history="1">
              <w:r w:rsidRPr="002E4F02">
                <w:rPr>
                  <w:rFonts w:ascii="Arial" w:eastAsia="Arial Unicode MS" w:hAnsi="Arial" w:cs="Arial"/>
                  <w:color w:val="333333"/>
                  <w:kern w:val="2"/>
                  <w:sz w:val="24"/>
                  <w:szCs w:val="24"/>
                  <w:u w:val="single"/>
                  <w:lang w:eastAsia="ru-RU"/>
                </w:rPr>
                <w:t>&lt;2&gt;</w:t>
              </w:r>
            </w:hyperlink>
            <w:r w:rsidRPr="002E4F02">
              <w:rPr>
                <w:rFonts w:ascii="Arial" w:eastAsia="Arial Unicode MS" w:hAnsi="Arial" w:cs="Arial"/>
                <w:color w:val="333333"/>
                <w:kern w:val="2"/>
                <w:sz w:val="24"/>
                <w:szCs w:val="24"/>
                <w:lang w:eastAsia="ru-RU"/>
              </w:rPr>
              <w:br/>
              <w:t xml:space="preserve">   (рублей)</w:t>
            </w:r>
          </w:p>
        </w:tc>
      </w:tr>
      <w:tr w:rsidR="002E4F02" w:rsidRPr="002E4F02" w:rsidTr="00562578">
        <w:tc>
          <w:tcPr>
            <w:tcW w:w="150" w:type="dxa"/>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570" w:type="dxa"/>
            <w:gridSpan w:val="6"/>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7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7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7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jc w:val="both"/>
        <w:rPr>
          <w:rFonts w:ascii="Arial" w:eastAsia="Arial Unicode MS" w:hAnsi="Arial" w:cs="Arial"/>
          <w:bCs/>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вид  счета (депозитный, текущий, расчетный, ссудный и</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др.) и валюта счета.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&lt;2&gt;  Остаток  на  счете  указывается по состоянию на отчетную дату. Для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счетов  в  иностранной  валюте  остаток указывается в рублях по курсу Банка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России на отчетную дату.</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Раздел 4. Сведения о ценных бумагах</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4.1. Акции и иное участие в коммерческих организациях</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tbl>
      <w:tblPr>
        <w:tblW w:w="0" w:type="auto"/>
        <w:tblInd w:w="75" w:type="dxa"/>
        <w:tblLayout w:type="fixed"/>
        <w:tblCellMar>
          <w:left w:w="75" w:type="dxa"/>
          <w:right w:w="75" w:type="dxa"/>
        </w:tblCellMar>
        <w:tblLook w:val="0000" w:firstRow="0" w:lastRow="0" w:firstColumn="0" w:lastColumn="0" w:noHBand="0" w:noVBand="0"/>
      </w:tblPr>
      <w:tblGrid>
        <w:gridCol w:w="170"/>
        <w:gridCol w:w="450"/>
        <w:gridCol w:w="2760"/>
        <w:gridCol w:w="2040"/>
        <w:gridCol w:w="1440"/>
        <w:gridCol w:w="1200"/>
        <w:gridCol w:w="1680"/>
      </w:tblGrid>
      <w:tr w:rsidR="002E4F02" w:rsidRPr="002E4F02" w:rsidTr="00562578">
        <w:trPr>
          <w:trHeight w:val="800"/>
        </w:trPr>
        <w:tc>
          <w:tcPr>
            <w:tcW w:w="60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w:t>
            </w:r>
          </w:p>
        </w:tc>
        <w:tc>
          <w:tcPr>
            <w:tcW w:w="27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Наименование и    </w:t>
            </w:r>
            <w:r w:rsidRPr="002E4F02">
              <w:rPr>
                <w:rFonts w:ascii="Arial" w:eastAsia="Arial Unicode MS" w:hAnsi="Arial" w:cs="Arial"/>
                <w:color w:val="333333"/>
                <w:kern w:val="2"/>
                <w:sz w:val="24"/>
                <w:szCs w:val="24"/>
                <w:lang w:eastAsia="ru-RU"/>
              </w:rPr>
              <w:br/>
              <w:t xml:space="preserve">   организационн</w:t>
            </w:r>
            <w:proofErr w:type="gramStart"/>
            <w:r w:rsidRPr="002E4F02">
              <w:rPr>
                <w:rFonts w:ascii="Arial" w:eastAsia="Arial Unicode MS" w:hAnsi="Arial" w:cs="Arial"/>
                <w:color w:val="333333"/>
                <w:kern w:val="2"/>
                <w:sz w:val="24"/>
                <w:szCs w:val="24"/>
                <w:lang w:eastAsia="ru-RU"/>
              </w:rPr>
              <w:t>о-</w:t>
            </w:r>
            <w:proofErr w:type="gramEnd"/>
            <w:r w:rsidRPr="002E4F02">
              <w:rPr>
                <w:rFonts w:ascii="Arial" w:eastAsia="Arial Unicode MS" w:hAnsi="Arial" w:cs="Arial"/>
                <w:color w:val="333333"/>
                <w:kern w:val="2"/>
                <w:sz w:val="24"/>
                <w:szCs w:val="24"/>
                <w:lang w:eastAsia="ru-RU"/>
              </w:rPr>
              <w:t xml:space="preserve">   </w:t>
            </w:r>
            <w:r w:rsidRPr="002E4F02">
              <w:rPr>
                <w:rFonts w:ascii="Arial" w:eastAsia="Arial Unicode MS" w:hAnsi="Arial" w:cs="Arial"/>
                <w:color w:val="333333"/>
                <w:kern w:val="2"/>
                <w:sz w:val="24"/>
                <w:szCs w:val="24"/>
                <w:lang w:eastAsia="ru-RU"/>
              </w:rPr>
              <w:br/>
              <w:t xml:space="preserve">   правовая форма    </w:t>
            </w:r>
            <w:r w:rsidRPr="002E4F02">
              <w:rPr>
                <w:rFonts w:ascii="Arial" w:eastAsia="Arial Unicode MS" w:hAnsi="Arial" w:cs="Arial"/>
                <w:color w:val="333333"/>
                <w:kern w:val="2"/>
                <w:sz w:val="24"/>
                <w:szCs w:val="24"/>
                <w:lang w:eastAsia="ru-RU"/>
              </w:rPr>
              <w:br/>
              <w:t xml:space="preserve">   организации </w:t>
            </w:r>
            <w:hyperlink r:id="rId13" w:anchor="Par319#Par319" w:history="1">
              <w:r w:rsidRPr="002E4F02">
                <w:rPr>
                  <w:rFonts w:ascii="Arial" w:eastAsia="Arial Unicode MS" w:hAnsi="Arial" w:cs="Arial"/>
                  <w:color w:val="333333"/>
                  <w:kern w:val="2"/>
                  <w:sz w:val="24"/>
                  <w:szCs w:val="24"/>
                  <w:u w:val="single"/>
                  <w:lang w:eastAsia="ru-RU"/>
                </w:rPr>
                <w:t>&lt;1&gt;</w:t>
              </w:r>
            </w:hyperlink>
          </w:p>
        </w:tc>
        <w:tc>
          <w:tcPr>
            <w:tcW w:w="20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Место     </w:t>
            </w:r>
            <w:r w:rsidRPr="002E4F02">
              <w:rPr>
                <w:rFonts w:ascii="Arial" w:eastAsia="Arial Unicode MS" w:hAnsi="Arial" w:cs="Arial"/>
                <w:color w:val="333333"/>
                <w:kern w:val="2"/>
                <w:sz w:val="24"/>
                <w:szCs w:val="24"/>
                <w:lang w:eastAsia="ru-RU"/>
              </w:rPr>
              <w:br/>
              <w:t xml:space="preserve">  нахождения   </w:t>
            </w:r>
            <w:r w:rsidRPr="002E4F02">
              <w:rPr>
                <w:rFonts w:ascii="Arial" w:eastAsia="Arial Unicode MS" w:hAnsi="Arial" w:cs="Arial"/>
                <w:color w:val="333333"/>
                <w:kern w:val="2"/>
                <w:sz w:val="24"/>
                <w:szCs w:val="24"/>
                <w:lang w:eastAsia="ru-RU"/>
              </w:rPr>
              <w:br/>
              <w:t xml:space="preserve">  организации  </w:t>
            </w:r>
            <w:r w:rsidRPr="002E4F02">
              <w:rPr>
                <w:rFonts w:ascii="Arial" w:eastAsia="Arial Unicode MS" w:hAnsi="Arial" w:cs="Arial"/>
                <w:color w:val="333333"/>
                <w:kern w:val="2"/>
                <w:sz w:val="24"/>
                <w:szCs w:val="24"/>
                <w:lang w:eastAsia="ru-RU"/>
              </w:rPr>
              <w:br/>
              <w:t xml:space="preserve">    (адрес)    </w:t>
            </w:r>
          </w:p>
        </w:tc>
        <w:tc>
          <w:tcPr>
            <w:tcW w:w="14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Уставный </w:t>
            </w:r>
            <w:r w:rsidRPr="002E4F02">
              <w:rPr>
                <w:rFonts w:ascii="Arial" w:eastAsia="Arial Unicode MS" w:hAnsi="Arial" w:cs="Arial"/>
                <w:color w:val="333333"/>
                <w:kern w:val="2"/>
                <w:sz w:val="24"/>
                <w:szCs w:val="24"/>
                <w:lang w:eastAsia="ru-RU"/>
              </w:rPr>
              <w:br/>
              <w:t xml:space="preserve"> капитал  </w:t>
            </w:r>
            <w:r w:rsidRPr="002E4F02">
              <w:rPr>
                <w:rFonts w:ascii="Arial" w:eastAsia="Arial Unicode MS" w:hAnsi="Arial" w:cs="Arial"/>
                <w:color w:val="333333"/>
                <w:kern w:val="2"/>
                <w:sz w:val="24"/>
                <w:szCs w:val="24"/>
                <w:lang w:eastAsia="ru-RU"/>
              </w:rPr>
              <w:br/>
            </w:r>
            <w:hyperlink r:id="rId14" w:anchor="Par323#Par323" w:history="1">
              <w:r w:rsidRPr="002E4F02">
                <w:rPr>
                  <w:rFonts w:ascii="Arial" w:eastAsia="Arial Unicode MS" w:hAnsi="Arial" w:cs="Arial"/>
                  <w:color w:val="333333"/>
                  <w:kern w:val="2"/>
                  <w:sz w:val="24"/>
                  <w:szCs w:val="24"/>
                  <w:u w:val="single"/>
                  <w:lang w:eastAsia="ru-RU"/>
                </w:rPr>
                <w:t>&lt;2&gt;</w:t>
              </w:r>
            </w:hyperlink>
            <w:r w:rsidRPr="002E4F02">
              <w:rPr>
                <w:rFonts w:ascii="Arial" w:eastAsia="Arial Unicode MS" w:hAnsi="Arial" w:cs="Arial"/>
                <w:color w:val="333333"/>
                <w:kern w:val="2"/>
                <w:sz w:val="24"/>
                <w:szCs w:val="24"/>
                <w:lang w:eastAsia="ru-RU"/>
              </w:rPr>
              <w:br/>
              <w:t xml:space="preserve"> (рублей) </w:t>
            </w:r>
          </w:p>
        </w:tc>
        <w:tc>
          <w:tcPr>
            <w:tcW w:w="12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Доля  </w:t>
            </w:r>
            <w:r w:rsidRPr="002E4F02">
              <w:rPr>
                <w:rFonts w:ascii="Arial" w:eastAsia="Arial Unicode MS" w:hAnsi="Arial" w:cs="Arial"/>
                <w:color w:val="333333"/>
                <w:kern w:val="2"/>
                <w:sz w:val="24"/>
                <w:szCs w:val="24"/>
                <w:lang w:eastAsia="ru-RU"/>
              </w:rPr>
              <w:br/>
              <w:t xml:space="preserve">участия </w:t>
            </w:r>
            <w:r w:rsidRPr="002E4F02">
              <w:rPr>
                <w:rFonts w:ascii="Arial" w:eastAsia="Arial Unicode MS" w:hAnsi="Arial" w:cs="Arial"/>
                <w:color w:val="333333"/>
                <w:kern w:val="2"/>
                <w:sz w:val="24"/>
                <w:szCs w:val="24"/>
                <w:lang w:eastAsia="ru-RU"/>
              </w:rPr>
              <w:br/>
            </w:r>
            <w:hyperlink r:id="rId15" w:anchor="Par327#Par327" w:history="1">
              <w:r w:rsidRPr="002E4F02">
                <w:rPr>
                  <w:rFonts w:ascii="Arial" w:eastAsia="Arial Unicode MS" w:hAnsi="Arial" w:cs="Arial"/>
                  <w:color w:val="333333"/>
                  <w:kern w:val="2"/>
                  <w:sz w:val="24"/>
                  <w:szCs w:val="24"/>
                  <w:u w:val="single"/>
                  <w:lang w:eastAsia="ru-RU"/>
                </w:rPr>
                <w:t>&lt;3&gt;</w:t>
              </w:r>
            </w:hyperlink>
          </w:p>
        </w:tc>
        <w:tc>
          <w:tcPr>
            <w:tcW w:w="1680" w:type="dxa"/>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Основание</w:t>
            </w:r>
            <w:r w:rsidRPr="002E4F02">
              <w:rPr>
                <w:rFonts w:ascii="Arial" w:eastAsia="Arial Unicode MS" w:hAnsi="Arial" w:cs="Arial"/>
                <w:color w:val="333333"/>
                <w:kern w:val="2"/>
                <w:sz w:val="24"/>
                <w:szCs w:val="24"/>
                <w:lang w:eastAsia="ru-RU"/>
              </w:rPr>
              <w:br/>
              <w:t xml:space="preserve">  участия</w:t>
            </w:r>
            <w:r w:rsidRPr="002E4F02">
              <w:rPr>
                <w:rFonts w:ascii="Arial" w:eastAsia="Arial Unicode MS" w:hAnsi="Arial" w:cs="Arial"/>
                <w:color w:val="333333"/>
                <w:kern w:val="2"/>
                <w:sz w:val="24"/>
                <w:szCs w:val="24"/>
                <w:lang w:eastAsia="ru-RU"/>
              </w:rPr>
              <w:br/>
            </w:r>
            <w:hyperlink r:id="rId16" w:anchor="Par330#Par330" w:history="1">
              <w:r w:rsidRPr="002E4F02">
                <w:rPr>
                  <w:rFonts w:ascii="Arial" w:eastAsia="Arial Unicode MS" w:hAnsi="Arial" w:cs="Arial"/>
                  <w:color w:val="333333"/>
                  <w:kern w:val="2"/>
                  <w:sz w:val="24"/>
                  <w:szCs w:val="24"/>
                  <w:u w:val="single"/>
                  <w:lang w:eastAsia="ru-RU"/>
                </w:rPr>
                <w:t>&lt;4&gt;</w:t>
              </w:r>
            </w:hyperlink>
          </w:p>
        </w:tc>
      </w:tr>
      <w:tr w:rsidR="002E4F02" w:rsidRPr="002E4F02" w:rsidTr="00562578">
        <w:tc>
          <w:tcPr>
            <w:tcW w:w="150" w:type="dxa"/>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570" w:type="dxa"/>
            <w:gridSpan w:val="6"/>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3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3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3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3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3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jc w:val="both"/>
        <w:rPr>
          <w:rFonts w:ascii="Arial" w:eastAsia="Arial Unicode MS" w:hAnsi="Arial" w:cs="Arial"/>
          <w:bCs/>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полное  или  сокращенное  официальное  наименование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организации  и  ее  организационно-правовая  форма  (акционерное  общество,</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общество  с  ограниченной  ответственностью, товарищество, </w:t>
      </w:r>
      <w:proofErr w:type="gramStart"/>
      <w:r w:rsidRPr="002E4F02">
        <w:rPr>
          <w:rFonts w:ascii="Arial" w:eastAsia="Arial Unicode MS" w:hAnsi="Arial" w:cs="Arial"/>
          <w:color w:val="333333"/>
          <w:kern w:val="2"/>
          <w:sz w:val="24"/>
          <w:szCs w:val="24"/>
          <w:lang w:eastAsia="ru-RU"/>
        </w:rPr>
        <w:t>производственный</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кооператив и др.).</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&lt;2&gt;  Уставный  капитал  указывается  согласно  учредительным документам</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организации   по  состоянию  на  отчетную  дату.  Для  уставных  капиталов,</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выраженных  в  иностранной валюте, уставный капитал указывается в рублях </w:t>
      </w:r>
      <w:proofErr w:type="gramStart"/>
      <w:r w:rsidRPr="002E4F02">
        <w:rPr>
          <w:rFonts w:ascii="Arial" w:eastAsia="Arial Unicode MS" w:hAnsi="Arial" w:cs="Arial"/>
          <w:color w:val="333333"/>
          <w:kern w:val="2"/>
          <w:sz w:val="24"/>
          <w:szCs w:val="24"/>
          <w:lang w:eastAsia="ru-RU"/>
        </w:rPr>
        <w:t>по</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bookmarkStart w:id="5" w:name="Par265"/>
      <w:bookmarkEnd w:id="5"/>
      <w:r w:rsidRPr="002E4F02">
        <w:rPr>
          <w:rFonts w:ascii="Arial" w:eastAsia="Arial Unicode MS" w:hAnsi="Arial" w:cs="Arial"/>
          <w:color w:val="333333"/>
          <w:kern w:val="2"/>
          <w:sz w:val="24"/>
          <w:szCs w:val="24"/>
          <w:lang w:eastAsia="ru-RU"/>
        </w:rPr>
        <w:t>курсу Банка России на отчетную дату.</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&lt;3&gt;  Доля  участия  выражается  в  процентах от уставного капитала. Для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акционерных  обществ  указываются  также номинальная стоимость и количество</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акций.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&lt;4</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основание  приобретения  доли  участия (учредительный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договор, приватизация, покупка, мена, дарение, наследование и др.), а также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реквизиты (дата, номер) соответствующего договора или акта.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4.2. Иные ценные бумаги</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tbl>
      <w:tblPr>
        <w:tblW w:w="0" w:type="auto"/>
        <w:tblInd w:w="75" w:type="dxa"/>
        <w:tblLayout w:type="fixed"/>
        <w:tblCellMar>
          <w:left w:w="75" w:type="dxa"/>
          <w:right w:w="75" w:type="dxa"/>
        </w:tblCellMar>
        <w:tblLook w:val="0000" w:firstRow="0" w:lastRow="0" w:firstColumn="0" w:lastColumn="0" w:noHBand="0" w:noVBand="0"/>
      </w:tblPr>
      <w:tblGrid>
        <w:gridCol w:w="170"/>
        <w:gridCol w:w="450"/>
        <w:gridCol w:w="1440"/>
        <w:gridCol w:w="2040"/>
        <w:gridCol w:w="2280"/>
        <w:gridCol w:w="1560"/>
        <w:gridCol w:w="1780"/>
        <w:gridCol w:w="20"/>
      </w:tblGrid>
      <w:tr w:rsidR="002E4F02" w:rsidRPr="002E4F02" w:rsidTr="00562578">
        <w:trPr>
          <w:trHeight w:val="800"/>
        </w:trPr>
        <w:tc>
          <w:tcPr>
            <w:tcW w:w="62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w:t>
            </w:r>
          </w:p>
        </w:tc>
        <w:tc>
          <w:tcPr>
            <w:tcW w:w="14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Вид    </w:t>
            </w:r>
            <w:r w:rsidRPr="002E4F02">
              <w:rPr>
                <w:rFonts w:ascii="Arial" w:eastAsia="Arial Unicode MS" w:hAnsi="Arial" w:cs="Arial"/>
                <w:color w:val="333333"/>
                <w:kern w:val="2"/>
                <w:sz w:val="24"/>
                <w:szCs w:val="24"/>
                <w:lang w:eastAsia="ru-RU"/>
              </w:rPr>
              <w:br/>
              <w:t xml:space="preserve">  ценной  </w:t>
            </w:r>
            <w:r w:rsidRPr="002E4F02">
              <w:rPr>
                <w:rFonts w:ascii="Arial" w:eastAsia="Arial Unicode MS" w:hAnsi="Arial" w:cs="Arial"/>
                <w:color w:val="333333"/>
                <w:kern w:val="2"/>
                <w:sz w:val="24"/>
                <w:szCs w:val="24"/>
                <w:lang w:eastAsia="ru-RU"/>
              </w:rPr>
              <w:br/>
              <w:t xml:space="preserve">  бумаги  </w:t>
            </w:r>
            <w:r w:rsidRPr="002E4F02">
              <w:rPr>
                <w:rFonts w:ascii="Arial" w:eastAsia="Arial Unicode MS" w:hAnsi="Arial" w:cs="Arial"/>
                <w:color w:val="333333"/>
                <w:kern w:val="2"/>
                <w:sz w:val="24"/>
                <w:szCs w:val="24"/>
                <w:lang w:eastAsia="ru-RU"/>
              </w:rPr>
              <w:br/>
            </w:r>
            <w:hyperlink r:id="rId17" w:anchor="Par365#Par365" w:history="1">
              <w:r w:rsidRPr="002E4F02">
                <w:rPr>
                  <w:rFonts w:ascii="Arial" w:eastAsia="Arial Unicode MS" w:hAnsi="Arial" w:cs="Arial"/>
                  <w:color w:val="333333"/>
                  <w:kern w:val="2"/>
                  <w:sz w:val="24"/>
                  <w:szCs w:val="24"/>
                  <w:u w:val="single"/>
                  <w:lang w:eastAsia="ru-RU"/>
                </w:rPr>
                <w:t>&lt;1&gt;</w:t>
              </w:r>
            </w:hyperlink>
          </w:p>
        </w:tc>
        <w:tc>
          <w:tcPr>
            <w:tcW w:w="20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Лицо,     </w:t>
            </w:r>
            <w:r w:rsidRPr="002E4F02">
              <w:rPr>
                <w:rFonts w:ascii="Arial" w:eastAsia="Arial Unicode MS" w:hAnsi="Arial" w:cs="Arial"/>
                <w:color w:val="333333"/>
                <w:kern w:val="2"/>
                <w:sz w:val="24"/>
                <w:szCs w:val="24"/>
                <w:lang w:eastAsia="ru-RU"/>
              </w:rPr>
              <w:br/>
              <w:t xml:space="preserve">  выпустившее  </w:t>
            </w:r>
            <w:r w:rsidRPr="002E4F02">
              <w:rPr>
                <w:rFonts w:ascii="Arial" w:eastAsia="Arial Unicode MS" w:hAnsi="Arial" w:cs="Arial"/>
                <w:color w:val="333333"/>
                <w:kern w:val="2"/>
                <w:sz w:val="24"/>
                <w:szCs w:val="24"/>
                <w:lang w:eastAsia="ru-RU"/>
              </w:rPr>
              <w:br/>
              <w:t xml:space="preserve"> ценную бумагу </w:t>
            </w:r>
          </w:p>
        </w:tc>
        <w:tc>
          <w:tcPr>
            <w:tcW w:w="228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Номинальная   </w:t>
            </w:r>
            <w:r w:rsidRPr="002E4F02">
              <w:rPr>
                <w:rFonts w:ascii="Arial" w:eastAsia="Arial Unicode MS" w:hAnsi="Arial" w:cs="Arial"/>
                <w:color w:val="333333"/>
                <w:kern w:val="2"/>
                <w:sz w:val="24"/>
                <w:szCs w:val="24"/>
                <w:lang w:eastAsia="ru-RU"/>
              </w:rPr>
              <w:br/>
              <w:t xml:space="preserve">    величина     </w:t>
            </w:r>
            <w:r w:rsidRPr="002E4F02">
              <w:rPr>
                <w:rFonts w:ascii="Arial" w:eastAsia="Arial Unicode MS" w:hAnsi="Arial" w:cs="Arial"/>
                <w:color w:val="333333"/>
                <w:kern w:val="2"/>
                <w:sz w:val="24"/>
                <w:szCs w:val="24"/>
                <w:lang w:eastAsia="ru-RU"/>
              </w:rPr>
              <w:br/>
              <w:t xml:space="preserve">  обязательства  </w:t>
            </w:r>
            <w:r w:rsidRPr="002E4F02">
              <w:rPr>
                <w:rFonts w:ascii="Arial" w:eastAsia="Arial Unicode MS" w:hAnsi="Arial" w:cs="Arial"/>
                <w:color w:val="333333"/>
                <w:kern w:val="2"/>
                <w:sz w:val="24"/>
                <w:szCs w:val="24"/>
                <w:lang w:eastAsia="ru-RU"/>
              </w:rPr>
              <w:br/>
              <w:t xml:space="preserve">    (рублей)     </w:t>
            </w:r>
          </w:p>
        </w:tc>
        <w:tc>
          <w:tcPr>
            <w:tcW w:w="15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Общее   </w:t>
            </w:r>
            <w:r w:rsidRPr="002E4F02">
              <w:rPr>
                <w:rFonts w:ascii="Arial" w:eastAsia="Arial Unicode MS" w:hAnsi="Arial" w:cs="Arial"/>
                <w:color w:val="333333"/>
                <w:kern w:val="2"/>
                <w:sz w:val="24"/>
                <w:szCs w:val="24"/>
                <w:lang w:eastAsia="ru-RU"/>
              </w:rPr>
              <w:br/>
              <w:t xml:space="preserve">количество </w:t>
            </w:r>
          </w:p>
        </w:tc>
        <w:tc>
          <w:tcPr>
            <w:tcW w:w="1800" w:type="dxa"/>
            <w:gridSpan w:val="2"/>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Общая</w:t>
            </w:r>
            <w:r w:rsidRPr="002E4F02">
              <w:rPr>
                <w:rFonts w:ascii="Arial" w:eastAsia="Arial Unicode MS" w:hAnsi="Arial" w:cs="Arial"/>
                <w:color w:val="333333"/>
                <w:kern w:val="2"/>
                <w:sz w:val="24"/>
                <w:szCs w:val="24"/>
                <w:lang w:eastAsia="ru-RU"/>
              </w:rPr>
              <w:br/>
              <w:t xml:space="preserve"> стоимость</w:t>
            </w:r>
            <w:r w:rsidRPr="002E4F02">
              <w:rPr>
                <w:rFonts w:ascii="Arial" w:eastAsia="Arial Unicode MS" w:hAnsi="Arial" w:cs="Arial"/>
                <w:color w:val="333333"/>
                <w:kern w:val="2"/>
                <w:sz w:val="24"/>
                <w:szCs w:val="24"/>
                <w:lang w:eastAsia="ru-RU"/>
              </w:rPr>
              <w:br/>
            </w:r>
            <w:hyperlink r:id="rId18" w:anchor="Par368#Par368" w:history="1">
              <w:r w:rsidRPr="002E4F02">
                <w:rPr>
                  <w:rFonts w:ascii="Arial" w:eastAsia="Arial Unicode MS" w:hAnsi="Arial" w:cs="Arial"/>
                  <w:color w:val="333333"/>
                  <w:kern w:val="2"/>
                  <w:sz w:val="24"/>
                  <w:szCs w:val="24"/>
                  <w:u w:val="single"/>
                  <w:lang w:eastAsia="ru-RU"/>
                </w:rPr>
                <w:t>&lt;2&gt;</w:t>
              </w:r>
            </w:hyperlink>
            <w:r w:rsidRPr="002E4F02">
              <w:rPr>
                <w:rFonts w:ascii="Arial" w:eastAsia="Arial Unicode MS" w:hAnsi="Arial" w:cs="Arial"/>
                <w:color w:val="333333"/>
                <w:kern w:val="2"/>
                <w:sz w:val="24"/>
                <w:szCs w:val="24"/>
                <w:lang w:eastAsia="ru-RU"/>
              </w:rPr>
              <w:br/>
              <w:t xml:space="preserve">  (рублей)</w:t>
            </w:r>
          </w:p>
        </w:tc>
      </w:tr>
      <w:tr w:rsidR="002E4F02" w:rsidRPr="002E4F02" w:rsidTr="00562578">
        <w:trPr>
          <w:gridAfter w:val="1"/>
          <w:wAfter w:w="20" w:type="dxa"/>
        </w:trPr>
        <w:tc>
          <w:tcPr>
            <w:tcW w:w="62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228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1780" w:type="dxa"/>
            <w:tcBorders>
              <w:top w:val="nil"/>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6</w:t>
            </w:r>
          </w:p>
        </w:tc>
      </w:tr>
      <w:tr w:rsidR="002E4F02" w:rsidRPr="002E4F02" w:rsidTr="00562578">
        <w:tc>
          <w:tcPr>
            <w:tcW w:w="170" w:type="dxa"/>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570" w:type="dxa"/>
            <w:gridSpan w:val="7"/>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0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28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0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28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0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bookmarkStart w:id="6" w:name="Par289"/>
            <w:bookmarkEnd w:id="6"/>
            <w:r w:rsidRPr="002E4F02">
              <w:rPr>
                <w:rFonts w:ascii="Arial" w:eastAsia="Arial Unicode MS" w:hAnsi="Arial" w:cs="Arial"/>
                <w:color w:val="333333"/>
                <w:kern w:val="2"/>
                <w:sz w:val="24"/>
                <w:szCs w:val="24"/>
                <w:lang w:eastAsia="ru-RU"/>
              </w:rPr>
              <w:t xml:space="preserve"> 3.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28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0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bookmarkStart w:id="7" w:name="Par291"/>
            <w:bookmarkEnd w:id="7"/>
            <w:r w:rsidRPr="002E4F02">
              <w:rPr>
                <w:rFonts w:ascii="Arial" w:eastAsia="Arial Unicode MS" w:hAnsi="Arial" w:cs="Arial"/>
                <w:color w:val="333333"/>
                <w:kern w:val="2"/>
                <w:sz w:val="24"/>
                <w:szCs w:val="24"/>
                <w:lang w:eastAsia="ru-RU"/>
              </w:rPr>
              <w:t xml:space="preserve"> 4.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28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0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28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0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bookmarkStart w:id="8" w:name="Par295"/>
            <w:bookmarkEnd w:id="8"/>
            <w:r w:rsidRPr="002E4F02">
              <w:rPr>
                <w:rFonts w:ascii="Arial" w:eastAsia="Arial Unicode MS" w:hAnsi="Arial" w:cs="Arial"/>
                <w:color w:val="333333"/>
                <w:kern w:val="2"/>
                <w:sz w:val="24"/>
                <w:szCs w:val="24"/>
                <w:lang w:eastAsia="ru-RU"/>
              </w:rPr>
              <w:t xml:space="preserve"> 6.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28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jc w:val="both"/>
        <w:rPr>
          <w:rFonts w:ascii="Arial" w:eastAsia="Arial Unicode MS" w:hAnsi="Arial" w:cs="Arial"/>
          <w:bCs/>
          <w:color w:val="333333"/>
          <w:kern w:val="2"/>
          <w:sz w:val="24"/>
          <w:szCs w:val="24"/>
          <w:lang w:eastAsia="ru-RU"/>
        </w:rPr>
      </w:pPr>
      <w:bookmarkStart w:id="9" w:name="Par297"/>
      <w:bookmarkEnd w:id="9"/>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Итого   по   </w:t>
      </w:r>
      <w:hyperlink r:id="rId19" w:anchor="Par295#Par295" w:history="1">
        <w:r w:rsidRPr="002E4F02">
          <w:rPr>
            <w:rFonts w:ascii="Arial" w:eastAsia="Arial Unicode MS" w:hAnsi="Arial" w:cs="Arial"/>
            <w:color w:val="333333"/>
            <w:kern w:val="2"/>
            <w:sz w:val="24"/>
            <w:szCs w:val="24"/>
            <w:u w:val="single"/>
            <w:lang w:eastAsia="ru-RU"/>
          </w:rPr>
          <w:t>разделу   4</w:t>
        </w:r>
      </w:hyperlink>
      <w:r w:rsidRPr="002E4F02">
        <w:rPr>
          <w:rFonts w:ascii="Arial" w:eastAsia="Arial Unicode MS" w:hAnsi="Arial" w:cs="Arial"/>
          <w:color w:val="333333"/>
          <w:kern w:val="2"/>
          <w:sz w:val="24"/>
          <w:szCs w:val="24"/>
          <w:lang w:eastAsia="ru-RU"/>
        </w:rPr>
        <w:t xml:space="preserve">   "Сведения    о    ценных    бумагах"   </w:t>
      </w:r>
      <w:proofErr w:type="gramStart"/>
      <w:r w:rsidRPr="002E4F02">
        <w:rPr>
          <w:rFonts w:ascii="Arial" w:eastAsia="Arial Unicode MS" w:hAnsi="Arial" w:cs="Arial"/>
          <w:color w:val="333333"/>
          <w:kern w:val="2"/>
          <w:sz w:val="24"/>
          <w:szCs w:val="24"/>
          <w:lang w:eastAsia="ru-RU"/>
        </w:rPr>
        <w:t>суммарная</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декларированная стоимость ценных бумаг, включая доли участия </w:t>
      </w:r>
      <w:proofErr w:type="gramStart"/>
      <w:r w:rsidRPr="002E4F02">
        <w:rPr>
          <w:rFonts w:ascii="Arial" w:eastAsia="Arial Unicode MS" w:hAnsi="Arial" w:cs="Arial"/>
          <w:color w:val="333333"/>
          <w:kern w:val="2"/>
          <w:sz w:val="24"/>
          <w:szCs w:val="24"/>
          <w:lang w:eastAsia="ru-RU"/>
        </w:rPr>
        <w:t>в</w:t>
      </w:r>
      <w:proofErr w:type="gramEnd"/>
      <w:r w:rsidRPr="002E4F02">
        <w:rPr>
          <w:rFonts w:ascii="Arial" w:eastAsia="Arial Unicode MS" w:hAnsi="Arial" w:cs="Arial"/>
          <w:color w:val="333333"/>
          <w:kern w:val="2"/>
          <w:sz w:val="24"/>
          <w:szCs w:val="24"/>
          <w:lang w:eastAsia="ru-RU"/>
        </w:rPr>
        <w:t xml:space="preserve"> коммерческих</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организациях</w:t>
      </w:r>
      <w:proofErr w:type="gramEnd"/>
      <w:r w:rsidRPr="002E4F02">
        <w:rPr>
          <w:rFonts w:ascii="Arial" w:eastAsia="Arial Unicode MS" w:hAnsi="Arial" w:cs="Arial"/>
          <w:color w:val="333333"/>
          <w:kern w:val="2"/>
          <w:sz w:val="24"/>
          <w:szCs w:val="24"/>
          <w:lang w:eastAsia="ru-RU"/>
        </w:rPr>
        <w:t xml:space="preserve"> (рублей),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все ценные бумаги по видам (облигации, векселя и др.),</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 xml:space="preserve">за  исключением  акций,  указанных в </w:t>
      </w:r>
      <w:hyperlink r:id="rId20" w:anchor="Par297#Par297" w:history="1">
        <w:r w:rsidRPr="002E4F02">
          <w:rPr>
            <w:rFonts w:ascii="Arial" w:eastAsia="Arial Unicode MS" w:hAnsi="Arial" w:cs="Arial"/>
            <w:color w:val="333333"/>
            <w:kern w:val="2"/>
            <w:sz w:val="24"/>
            <w:szCs w:val="24"/>
            <w:u w:val="single"/>
            <w:lang w:eastAsia="ru-RU"/>
          </w:rPr>
          <w:t>подразделе 4.1</w:t>
        </w:r>
      </w:hyperlink>
      <w:r w:rsidRPr="002E4F02">
        <w:rPr>
          <w:rFonts w:ascii="Arial" w:eastAsia="Arial Unicode MS" w:hAnsi="Arial" w:cs="Arial"/>
          <w:color w:val="333333"/>
          <w:kern w:val="2"/>
          <w:sz w:val="24"/>
          <w:szCs w:val="24"/>
          <w:lang w:eastAsia="ru-RU"/>
        </w:rPr>
        <w:t xml:space="preserve"> "Акции и иное участие </w:t>
      </w:r>
      <w:proofErr w:type="gramStart"/>
      <w:r w:rsidRPr="002E4F02">
        <w:rPr>
          <w:rFonts w:ascii="Arial" w:eastAsia="Arial Unicode MS" w:hAnsi="Arial" w:cs="Arial"/>
          <w:color w:val="333333"/>
          <w:kern w:val="2"/>
          <w:sz w:val="24"/>
          <w:szCs w:val="24"/>
          <w:lang w:eastAsia="ru-RU"/>
        </w:rPr>
        <w:t>в</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коммерческих </w:t>
      </w:r>
      <w:proofErr w:type="gramStart"/>
      <w:r w:rsidRPr="002E4F02">
        <w:rPr>
          <w:rFonts w:ascii="Arial" w:eastAsia="Arial Unicode MS" w:hAnsi="Arial" w:cs="Arial"/>
          <w:color w:val="333333"/>
          <w:kern w:val="2"/>
          <w:sz w:val="24"/>
          <w:szCs w:val="24"/>
          <w:lang w:eastAsia="ru-RU"/>
        </w:rPr>
        <w:t>организациях</w:t>
      </w:r>
      <w:proofErr w:type="gramEnd"/>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общая  стоимость  ценных бумаг данного вида исходя из</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стоимости их приобретения (а если ее нельзя определить - исходя из рыночной</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стоимости  или  номинальной  стоимости).  Для  обязательств,  выраженных  </w:t>
      </w:r>
      <w:proofErr w:type="gramStart"/>
      <w:r w:rsidRPr="002E4F02">
        <w:rPr>
          <w:rFonts w:ascii="Arial" w:eastAsia="Arial Unicode MS" w:hAnsi="Arial" w:cs="Arial"/>
          <w:color w:val="333333"/>
          <w:kern w:val="2"/>
          <w:sz w:val="24"/>
          <w:szCs w:val="24"/>
          <w:lang w:eastAsia="ru-RU"/>
        </w:rPr>
        <w:t>в</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иностранной валюте, стоимость указывается в рублях по курсу Банка России </w:t>
      </w:r>
      <w:proofErr w:type="gramStart"/>
      <w:r w:rsidRPr="002E4F02">
        <w:rPr>
          <w:rFonts w:ascii="Arial" w:eastAsia="Arial Unicode MS" w:hAnsi="Arial" w:cs="Arial"/>
          <w:color w:val="333333"/>
          <w:kern w:val="2"/>
          <w:sz w:val="24"/>
          <w:szCs w:val="24"/>
          <w:lang w:eastAsia="ru-RU"/>
        </w:rPr>
        <w:t>на</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отчетную дату.</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Раздел 5. Сведения об обязательствах имущественного характера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5.1. Объекты недвижимого имущества, находящиеся в пользовании </w:t>
      </w:r>
      <w:hyperlink r:id="rId21" w:anchor="Par395#Par395" w:history="1">
        <w:r w:rsidRPr="002E4F02">
          <w:rPr>
            <w:rFonts w:ascii="Arial" w:eastAsia="Arial Unicode MS" w:hAnsi="Arial" w:cs="Arial"/>
            <w:color w:val="333333"/>
            <w:kern w:val="2"/>
            <w:sz w:val="24"/>
            <w:szCs w:val="24"/>
            <w:u w:val="single"/>
            <w:lang w:eastAsia="ru-RU"/>
          </w:rPr>
          <w:t>&lt;1&gt;</w:t>
        </w:r>
      </w:hyperlink>
    </w:p>
    <w:tbl>
      <w:tblPr>
        <w:tblW w:w="0" w:type="auto"/>
        <w:tblInd w:w="75" w:type="dxa"/>
        <w:tblLayout w:type="fixed"/>
        <w:tblCellMar>
          <w:left w:w="75" w:type="dxa"/>
          <w:right w:w="75" w:type="dxa"/>
        </w:tblCellMar>
        <w:tblLook w:val="0000" w:firstRow="0" w:lastRow="0" w:firstColumn="0" w:lastColumn="0" w:noHBand="0" w:noVBand="0"/>
      </w:tblPr>
      <w:tblGrid>
        <w:gridCol w:w="170"/>
        <w:gridCol w:w="450"/>
        <w:gridCol w:w="1560"/>
        <w:gridCol w:w="2040"/>
        <w:gridCol w:w="2040"/>
        <w:gridCol w:w="1800"/>
        <w:gridCol w:w="960"/>
        <w:gridCol w:w="720"/>
      </w:tblGrid>
      <w:tr w:rsidR="002E4F02" w:rsidRPr="002E4F02" w:rsidTr="00562578">
        <w:trPr>
          <w:trHeight w:val="600"/>
        </w:trPr>
        <w:tc>
          <w:tcPr>
            <w:tcW w:w="60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w:t>
            </w:r>
          </w:p>
        </w:tc>
        <w:tc>
          <w:tcPr>
            <w:tcW w:w="15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Вид    </w:t>
            </w:r>
            <w:r w:rsidRPr="002E4F02">
              <w:rPr>
                <w:rFonts w:ascii="Arial" w:eastAsia="Arial Unicode MS" w:hAnsi="Arial" w:cs="Arial"/>
                <w:color w:val="333333"/>
                <w:kern w:val="2"/>
                <w:sz w:val="24"/>
                <w:szCs w:val="24"/>
                <w:lang w:eastAsia="ru-RU"/>
              </w:rPr>
              <w:br/>
              <w:t xml:space="preserve"> имущества </w:t>
            </w:r>
            <w:r w:rsidRPr="002E4F02">
              <w:rPr>
                <w:rFonts w:ascii="Arial" w:eastAsia="Arial Unicode MS" w:hAnsi="Arial" w:cs="Arial"/>
                <w:color w:val="333333"/>
                <w:kern w:val="2"/>
                <w:sz w:val="24"/>
                <w:szCs w:val="24"/>
                <w:lang w:eastAsia="ru-RU"/>
              </w:rPr>
              <w:br/>
            </w:r>
            <w:hyperlink r:id="rId22" w:anchor="Par396#Par396" w:history="1">
              <w:r w:rsidRPr="002E4F02">
                <w:rPr>
                  <w:rFonts w:ascii="Arial" w:eastAsia="Arial Unicode MS" w:hAnsi="Arial" w:cs="Arial"/>
                  <w:color w:val="333333"/>
                  <w:kern w:val="2"/>
                  <w:sz w:val="24"/>
                  <w:szCs w:val="24"/>
                  <w:u w:val="single"/>
                  <w:lang w:eastAsia="ru-RU"/>
                </w:rPr>
                <w:t>&lt;2&gt;</w:t>
              </w:r>
            </w:hyperlink>
          </w:p>
        </w:tc>
        <w:tc>
          <w:tcPr>
            <w:tcW w:w="20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Вид и сроки  </w:t>
            </w:r>
            <w:r w:rsidRPr="002E4F02">
              <w:rPr>
                <w:rFonts w:ascii="Arial" w:eastAsia="Arial Unicode MS" w:hAnsi="Arial" w:cs="Arial"/>
                <w:color w:val="333333"/>
                <w:kern w:val="2"/>
                <w:sz w:val="24"/>
                <w:szCs w:val="24"/>
                <w:lang w:eastAsia="ru-RU"/>
              </w:rPr>
              <w:br/>
              <w:t xml:space="preserve">пользования </w:t>
            </w:r>
            <w:hyperlink r:id="rId23" w:anchor="Par398#Par398" w:history="1">
              <w:r w:rsidRPr="002E4F02">
                <w:rPr>
                  <w:rFonts w:ascii="Arial" w:eastAsia="Arial Unicode MS" w:hAnsi="Arial" w:cs="Arial"/>
                  <w:color w:val="333333"/>
                  <w:kern w:val="2"/>
                  <w:sz w:val="24"/>
                  <w:szCs w:val="24"/>
                  <w:u w:val="single"/>
                  <w:lang w:eastAsia="ru-RU"/>
                </w:rPr>
                <w:t>&lt;3&gt;</w:t>
              </w:r>
            </w:hyperlink>
          </w:p>
        </w:tc>
        <w:tc>
          <w:tcPr>
            <w:tcW w:w="20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Основание   </w:t>
            </w:r>
            <w:r w:rsidRPr="002E4F02">
              <w:rPr>
                <w:rFonts w:ascii="Arial" w:eastAsia="Arial Unicode MS" w:hAnsi="Arial" w:cs="Arial"/>
                <w:color w:val="333333"/>
                <w:kern w:val="2"/>
                <w:sz w:val="24"/>
                <w:szCs w:val="24"/>
                <w:lang w:eastAsia="ru-RU"/>
              </w:rPr>
              <w:br/>
              <w:t xml:space="preserve">  пользования  </w:t>
            </w:r>
            <w:r w:rsidRPr="002E4F02">
              <w:rPr>
                <w:rFonts w:ascii="Arial" w:eastAsia="Arial Unicode MS" w:hAnsi="Arial" w:cs="Arial"/>
                <w:color w:val="333333"/>
                <w:kern w:val="2"/>
                <w:sz w:val="24"/>
                <w:szCs w:val="24"/>
                <w:lang w:eastAsia="ru-RU"/>
              </w:rPr>
              <w:br/>
            </w:r>
            <w:hyperlink r:id="rId24" w:anchor="Par400#Par400" w:history="1">
              <w:r w:rsidRPr="002E4F02">
                <w:rPr>
                  <w:rFonts w:ascii="Arial" w:eastAsia="Arial Unicode MS" w:hAnsi="Arial" w:cs="Arial"/>
                  <w:color w:val="333333"/>
                  <w:kern w:val="2"/>
                  <w:sz w:val="24"/>
                  <w:szCs w:val="24"/>
                  <w:u w:val="single"/>
                  <w:lang w:eastAsia="ru-RU"/>
                </w:rPr>
                <w:t>&lt;4&gt;</w:t>
              </w:r>
            </w:hyperlink>
          </w:p>
        </w:tc>
        <w:tc>
          <w:tcPr>
            <w:tcW w:w="18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Место    </w:t>
            </w:r>
            <w:r w:rsidRPr="002E4F02">
              <w:rPr>
                <w:rFonts w:ascii="Arial" w:eastAsia="Arial Unicode MS" w:hAnsi="Arial" w:cs="Arial"/>
                <w:color w:val="333333"/>
                <w:kern w:val="2"/>
                <w:sz w:val="24"/>
                <w:szCs w:val="24"/>
                <w:lang w:eastAsia="ru-RU"/>
              </w:rPr>
              <w:br/>
              <w:t xml:space="preserve"> нахождения  </w:t>
            </w:r>
            <w:r w:rsidRPr="002E4F02">
              <w:rPr>
                <w:rFonts w:ascii="Arial" w:eastAsia="Arial Unicode MS" w:hAnsi="Arial" w:cs="Arial"/>
                <w:color w:val="333333"/>
                <w:kern w:val="2"/>
                <w:sz w:val="24"/>
                <w:szCs w:val="24"/>
                <w:lang w:eastAsia="ru-RU"/>
              </w:rPr>
              <w:br/>
              <w:t xml:space="preserve">   (адрес)   </w:t>
            </w:r>
          </w:p>
        </w:tc>
        <w:tc>
          <w:tcPr>
            <w:tcW w:w="1680" w:type="dxa"/>
            <w:gridSpan w:val="2"/>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Площадь</w:t>
            </w:r>
            <w:r w:rsidRPr="002E4F02">
              <w:rPr>
                <w:rFonts w:ascii="Arial" w:eastAsia="Arial Unicode MS" w:hAnsi="Arial" w:cs="Arial"/>
                <w:color w:val="333333"/>
                <w:kern w:val="2"/>
                <w:sz w:val="24"/>
                <w:szCs w:val="24"/>
                <w:lang w:eastAsia="ru-RU"/>
              </w:rPr>
              <w:br/>
              <w:t xml:space="preserve">   (кв.</w:t>
            </w:r>
            <w:r w:rsidRPr="002E4F02">
              <w:rPr>
                <w:rFonts w:ascii="Arial" w:eastAsia="Arial Unicode MS" w:hAnsi="Arial" w:cs="Arial"/>
                <w:color w:val="333333"/>
                <w:kern w:val="2"/>
                <w:sz w:val="24"/>
                <w:szCs w:val="24"/>
                <w:lang w:eastAsia="ru-RU"/>
              </w:rPr>
              <w:br/>
              <w:t xml:space="preserve">  метров)</w:t>
            </w:r>
          </w:p>
        </w:tc>
      </w:tr>
      <w:tr w:rsidR="002E4F02" w:rsidRPr="002E4F02" w:rsidTr="00562578">
        <w:trPr>
          <w:gridAfter w:val="1"/>
          <w:wAfter w:w="720" w:type="dxa"/>
        </w:trPr>
        <w:tc>
          <w:tcPr>
            <w:tcW w:w="60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960" w:type="dxa"/>
            <w:tcBorders>
              <w:top w:val="nil"/>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6</w:t>
            </w:r>
          </w:p>
        </w:tc>
      </w:tr>
      <w:tr w:rsidR="002E4F02" w:rsidRPr="002E4F02" w:rsidTr="00562578">
        <w:tc>
          <w:tcPr>
            <w:tcW w:w="150" w:type="dxa"/>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570" w:type="dxa"/>
            <w:gridSpan w:val="7"/>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1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1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1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bookmarkStart w:id="10" w:name="Par330"/>
            <w:bookmarkEnd w:id="10"/>
            <w:r w:rsidRPr="002E4F02">
              <w:rPr>
                <w:rFonts w:ascii="Arial" w:eastAsia="Arial Unicode MS" w:hAnsi="Arial" w:cs="Arial"/>
                <w:color w:val="333333"/>
                <w:kern w:val="2"/>
                <w:sz w:val="24"/>
                <w:szCs w:val="24"/>
                <w:lang w:eastAsia="ru-RU"/>
              </w:rPr>
              <w:t xml:space="preserve"> 3.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jc w:val="both"/>
        <w:rPr>
          <w:rFonts w:ascii="Arial" w:eastAsia="Arial Unicode MS" w:hAnsi="Arial" w:cs="Arial"/>
          <w:bCs/>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по состоянию на отчетную дату.</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вид  недвижимого  имущества (земельный участок, жилой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дом, дача и др.).</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&lt;3</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вид  пользования (аренда, безвозмездное пользование и</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др.) и сроки пользования.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&lt;4</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основание   пользования   (договор,   фактическое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предоставление  и  др.),  а  также реквизиты (дата, номер) </w:t>
      </w:r>
      <w:proofErr w:type="gramStart"/>
      <w:r w:rsidRPr="002E4F02">
        <w:rPr>
          <w:rFonts w:ascii="Arial" w:eastAsia="Arial Unicode MS" w:hAnsi="Arial" w:cs="Arial"/>
          <w:color w:val="333333"/>
          <w:kern w:val="2"/>
          <w:sz w:val="24"/>
          <w:szCs w:val="24"/>
          <w:lang w:eastAsia="ru-RU"/>
        </w:rPr>
        <w:t>соответствующего</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договора или акта.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5.2. Прочие обязательства </w:t>
      </w:r>
      <w:hyperlink r:id="rId25" w:anchor="Par432#Par432" w:history="1">
        <w:r w:rsidRPr="002E4F02">
          <w:rPr>
            <w:rFonts w:ascii="Arial" w:eastAsia="Arial Unicode MS" w:hAnsi="Arial" w:cs="Arial"/>
            <w:color w:val="333333"/>
            <w:kern w:val="2"/>
            <w:sz w:val="24"/>
            <w:szCs w:val="24"/>
            <w:u w:val="single"/>
            <w:lang w:eastAsia="ru-RU"/>
          </w:rPr>
          <w:t>&lt;1&gt;</w:t>
        </w:r>
      </w:hyperlink>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tbl>
      <w:tblPr>
        <w:tblW w:w="0" w:type="auto"/>
        <w:tblInd w:w="75" w:type="dxa"/>
        <w:tblLayout w:type="fixed"/>
        <w:tblCellMar>
          <w:left w:w="75" w:type="dxa"/>
          <w:right w:w="75" w:type="dxa"/>
        </w:tblCellMar>
        <w:tblLook w:val="0000" w:firstRow="0" w:lastRow="0" w:firstColumn="0" w:lastColumn="0" w:noHBand="0" w:noVBand="0"/>
      </w:tblPr>
      <w:tblGrid>
        <w:gridCol w:w="170"/>
        <w:gridCol w:w="450"/>
        <w:gridCol w:w="2160"/>
        <w:gridCol w:w="1320"/>
        <w:gridCol w:w="1800"/>
        <w:gridCol w:w="1800"/>
        <w:gridCol w:w="2020"/>
        <w:gridCol w:w="20"/>
      </w:tblGrid>
      <w:tr w:rsidR="002E4F02" w:rsidRPr="002E4F02" w:rsidTr="00562578">
        <w:trPr>
          <w:trHeight w:val="600"/>
        </w:trPr>
        <w:tc>
          <w:tcPr>
            <w:tcW w:w="62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w:t>
            </w:r>
          </w:p>
        </w:tc>
        <w:tc>
          <w:tcPr>
            <w:tcW w:w="21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Содержание   </w:t>
            </w:r>
            <w:r w:rsidRPr="002E4F02">
              <w:rPr>
                <w:rFonts w:ascii="Arial" w:eastAsia="Arial Unicode MS" w:hAnsi="Arial" w:cs="Arial"/>
                <w:color w:val="333333"/>
                <w:kern w:val="2"/>
                <w:sz w:val="24"/>
                <w:szCs w:val="24"/>
                <w:lang w:eastAsia="ru-RU"/>
              </w:rPr>
              <w:br/>
              <w:t xml:space="preserve">  обязательства </w:t>
            </w:r>
            <w:r w:rsidRPr="002E4F02">
              <w:rPr>
                <w:rFonts w:ascii="Arial" w:eastAsia="Arial Unicode MS" w:hAnsi="Arial" w:cs="Arial"/>
                <w:color w:val="333333"/>
                <w:kern w:val="2"/>
                <w:sz w:val="24"/>
                <w:szCs w:val="24"/>
                <w:lang w:eastAsia="ru-RU"/>
              </w:rPr>
              <w:br/>
            </w:r>
            <w:hyperlink r:id="rId26" w:anchor="Par433#Par433" w:history="1">
              <w:r w:rsidRPr="002E4F02">
                <w:rPr>
                  <w:rFonts w:ascii="Arial" w:eastAsia="Arial Unicode MS" w:hAnsi="Arial" w:cs="Arial"/>
                  <w:color w:val="333333"/>
                  <w:kern w:val="2"/>
                  <w:sz w:val="24"/>
                  <w:szCs w:val="24"/>
                  <w:u w:val="single"/>
                  <w:lang w:eastAsia="ru-RU"/>
                </w:rPr>
                <w:t>&lt;2&gt;</w:t>
              </w:r>
            </w:hyperlink>
          </w:p>
        </w:tc>
        <w:tc>
          <w:tcPr>
            <w:tcW w:w="132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Кредитор </w:t>
            </w:r>
            <w:r w:rsidRPr="002E4F02">
              <w:rPr>
                <w:rFonts w:ascii="Arial" w:eastAsia="Arial Unicode MS" w:hAnsi="Arial" w:cs="Arial"/>
                <w:color w:val="333333"/>
                <w:kern w:val="2"/>
                <w:sz w:val="24"/>
                <w:szCs w:val="24"/>
                <w:lang w:eastAsia="ru-RU"/>
              </w:rPr>
              <w:br/>
              <w:t>(должник)</w:t>
            </w:r>
            <w:r w:rsidRPr="002E4F02">
              <w:rPr>
                <w:rFonts w:ascii="Arial" w:eastAsia="Arial Unicode MS" w:hAnsi="Arial" w:cs="Arial"/>
                <w:color w:val="333333"/>
                <w:kern w:val="2"/>
                <w:sz w:val="24"/>
                <w:szCs w:val="24"/>
                <w:lang w:eastAsia="ru-RU"/>
              </w:rPr>
              <w:br/>
            </w:r>
            <w:hyperlink r:id="rId27" w:anchor="Par434#Par434" w:history="1">
              <w:r w:rsidRPr="002E4F02">
                <w:rPr>
                  <w:rFonts w:ascii="Arial" w:eastAsia="Arial Unicode MS" w:hAnsi="Arial" w:cs="Arial"/>
                  <w:color w:val="333333"/>
                  <w:kern w:val="2"/>
                  <w:sz w:val="24"/>
                  <w:szCs w:val="24"/>
                  <w:u w:val="single"/>
                  <w:lang w:eastAsia="ru-RU"/>
                </w:rPr>
                <w:t>&lt;3&gt;</w:t>
              </w:r>
            </w:hyperlink>
          </w:p>
        </w:tc>
        <w:tc>
          <w:tcPr>
            <w:tcW w:w="18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Основание  </w:t>
            </w:r>
            <w:r w:rsidRPr="002E4F02">
              <w:rPr>
                <w:rFonts w:ascii="Arial" w:eastAsia="Arial Unicode MS" w:hAnsi="Arial" w:cs="Arial"/>
                <w:color w:val="333333"/>
                <w:kern w:val="2"/>
                <w:sz w:val="24"/>
                <w:szCs w:val="24"/>
                <w:lang w:eastAsia="ru-RU"/>
              </w:rPr>
              <w:br/>
              <w:t>возникновения</w:t>
            </w:r>
            <w:r w:rsidRPr="002E4F02">
              <w:rPr>
                <w:rFonts w:ascii="Arial" w:eastAsia="Arial Unicode MS" w:hAnsi="Arial" w:cs="Arial"/>
                <w:color w:val="333333"/>
                <w:kern w:val="2"/>
                <w:sz w:val="24"/>
                <w:szCs w:val="24"/>
                <w:lang w:eastAsia="ru-RU"/>
              </w:rPr>
              <w:br/>
            </w:r>
            <w:hyperlink r:id="rId28" w:anchor="Par435#Par435" w:history="1">
              <w:r w:rsidRPr="002E4F02">
                <w:rPr>
                  <w:rFonts w:ascii="Arial" w:eastAsia="Arial Unicode MS" w:hAnsi="Arial" w:cs="Arial"/>
                  <w:color w:val="333333"/>
                  <w:kern w:val="2"/>
                  <w:sz w:val="24"/>
                  <w:szCs w:val="24"/>
                  <w:u w:val="single"/>
                  <w:lang w:eastAsia="ru-RU"/>
                </w:rPr>
                <w:t>&lt;4&gt;</w:t>
              </w:r>
            </w:hyperlink>
          </w:p>
        </w:tc>
        <w:tc>
          <w:tcPr>
            <w:tcW w:w="18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Сумма    </w:t>
            </w:r>
            <w:r w:rsidRPr="002E4F02">
              <w:rPr>
                <w:rFonts w:ascii="Arial" w:eastAsia="Arial Unicode MS" w:hAnsi="Arial" w:cs="Arial"/>
                <w:color w:val="333333"/>
                <w:kern w:val="2"/>
                <w:sz w:val="24"/>
                <w:szCs w:val="24"/>
                <w:lang w:eastAsia="ru-RU"/>
              </w:rPr>
              <w:br/>
              <w:t>обязательства</w:t>
            </w:r>
            <w:r w:rsidRPr="002E4F02">
              <w:rPr>
                <w:rFonts w:ascii="Arial" w:eastAsia="Arial Unicode MS" w:hAnsi="Arial" w:cs="Arial"/>
                <w:color w:val="333333"/>
                <w:kern w:val="2"/>
                <w:sz w:val="24"/>
                <w:szCs w:val="24"/>
                <w:lang w:eastAsia="ru-RU"/>
              </w:rPr>
              <w:br/>
            </w:r>
            <w:hyperlink r:id="rId29" w:anchor="Par436#Par436" w:history="1">
              <w:r w:rsidRPr="002E4F02">
                <w:rPr>
                  <w:rFonts w:ascii="Arial" w:eastAsia="Arial Unicode MS" w:hAnsi="Arial" w:cs="Arial"/>
                  <w:color w:val="333333"/>
                  <w:kern w:val="2"/>
                  <w:sz w:val="24"/>
                  <w:szCs w:val="24"/>
                  <w:u w:val="single"/>
                  <w:lang w:eastAsia="ru-RU"/>
                </w:rPr>
                <w:t>&lt;5&gt;</w:t>
              </w:r>
            </w:hyperlink>
            <w:r w:rsidRPr="002E4F02">
              <w:rPr>
                <w:rFonts w:ascii="Arial" w:eastAsia="Arial Unicode MS" w:hAnsi="Arial" w:cs="Arial"/>
                <w:color w:val="333333"/>
                <w:kern w:val="2"/>
                <w:sz w:val="24"/>
                <w:szCs w:val="24"/>
                <w:lang w:eastAsia="ru-RU"/>
              </w:rPr>
              <w:t xml:space="preserve"> (рублей) </w:t>
            </w:r>
          </w:p>
        </w:tc>
        <w:tc>
          <w:tcPr>
            <w:tcW w:w="2040" w:type="dxa"/>
            <w:gridSpan w:val="2"/>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Условия</w:t>
            </w:r>
            <w:r w:rsidRPr="002E4F02">
              <w:rPr>
                <w:rFonts w:ascii="Arial" w:eastAsia="Arial Unicode MS" w:hAnsi="Arial" w:cs="Arial"/>
                <w:color w:val="333333"/>
                <w:kern w:val="2"/>
                <w:sz w:val="24"/>
                <w:szCs w:val="24"/>
                <w:lang w:eastAsia="ru-RU"/>
              </w:rPr>
              <w:br/>
              <w:t xml:space="preserve"> обязательства</w:t>
            </w:r>
            <w:r w:rsidRPr="002E4F02">
              <w:rPr>
                <w:rFonts w:ascii="Arial" w:eastAsia="Arial Unicode MS" w:hAnsi="Arial" w:cs="Arial"/>
                <w:color w:val="333333"/>
                <w:kern w:val="2"/>
                <w:sz w:val="24"/>
                <w:szCs w:val="24"/>
                <w:lang w:eastAsia="ru-RU"/>
              </w:rPr>
              <w:br/>
            </w:r>
            <w:hyperlink r:id="rId30" w:anchor="Par437#Par437" w:history="1">
              <w:r w:rsidRPr="002E4F02">
                <w:rPr>
                  <w:rFonts w:ascii="Arial" w:eastAsia="Arial Unicode MS" w:hAnsi="Arial" w:cs="Arial"/>
                  <w:color w:val="333333"/>
                  <w:kern w:val="2"/>
                  <w:sz w:val="24"/>
                  <w:szCs w:val="24"/>
                  <w:u w:val="single"/>
                  <w:lang w:eastAsia="ru-RU"/>
                </w:rPr>
                <w:t>&lt;6&gt;</w:t>
              </w:r>
            </w:hyperlink>
          </w:p>
        </w:tc>
      </w:tr>
      <w:tr w:rsidR="002E4F02" w:rsidRPr="002E4F02" w:rsidTr="00562578">
        <w:trPr>
          <w:gridAfter w:val="1"/>
          <w:wAfter w:w="20" w:type="dxa"/>
        </w:trPr>
        <w:tc>
          <w:tcPr>
            <w:tcW w:w="62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21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3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2020" w:type="dxa"/>
            <w:tcBorders>
              <w:top w:val="nil"/>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6</w:t>
            </w:r>
          </w:p>
        </w:tc>
      </w:tr>
      <w:tr w:rsidR="002E4F02" w:rsidRPr="002E4F02" w:rsidTr="00562578">
        <w:tc>
          <w:tcPr>
            <w:tcW w:w="170" w:type="dxa"/>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570" w:type="dxa"/>
            <w:gridSpan w:val="7"/>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78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3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78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3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78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13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jc w:val="both"/>
        <w:rPr>
          <w:rFonts w:ascii="Arial" w:eastAsia="Arial Unicode MS" w:hAnsi="Arial" w:cs="Arial"/>
          <w:bCs/>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Достоверность и полноту настоящих сведений подтверждаю.</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 _____________ 20__ г.    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 xml:space="preserve">(подпись </w:t>
      </w:r>
      <w:bookmarkStart w:id="11" w:name="Par365"/>
      <w:bookmarkEnd w:id="11"/>
      <w:r w:rsidRPr="002E4F02">
        <w:rPr>
          <w:rFonts w:ascii="Arial" w:eastAsia="Arial Unicode MS" w:hAnsi="Arial" w:cs="Arial"/>
          <w:color w:val="333333"/>
          <w:kern w:val="2"/>
          <w:sz w:val="24"/>
          <w:szCs w:val="24"/>
          <w:lang w:eastAsia="ru-RU"/>
        </w:rPr>
        <w:t xml:space="preserve">лица, претендующего на должность </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руководителя  муниципального учреждения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bookmarkStart w:id="12" w:name="Par368"/>
      <w:bookmarkEnd w:id="12"/>
      <w:r w:rsidRPr="002E4F02">
        <w:rPr>
          <w:rFonts w:ascii="Arial" w:eastAsia="Arial Unicode MS" w:hAnsi="Arial" w:cs="Arial"/>
          <w:color w:val="333333"/>
          <w:kern w:val="2"/>
          <w:sz w:val="24"/>
          <w:szCs w:val="24"/>
          <w:lang w:eastAsia="ru-RU"/>
        </w:rPr>
        <w:t xml:space="preserve">                (</w:t>
      </w:r>
      <w:proofErr w:type="spellStart"/>
      <w:r w:rsidRPr="002E4F02">
        <w:rPr>
          <w:rFonts w:ascii="Arial" w:eastAsia="Arial Unicode MS" w:hAnsi="Arial" w:cs="Arial"/>
          <w:color w:val="333333"/>
          <w:kern w:val="2"/>
          <w:sz w:val="24"/>
          <w:szCs w:val="24"/>
          <w:lang w:eastAsia="ru-RU"/>
        </w:rPr>
        <w:t>ф.и.о.</w:t>
      </w:r>
      <w:proofErr w:type="spellEnd"/>
      <w:r w:rsidRPr="002E4F02">
        <w:rPr>
          <w:rFonts w:ascii="Arial" w:eastAsia="Arial Unicode MS" w:hAnsi="Arial" w:cs="Arial"/>
          <w:color w:val="333333"/>
          <w:kern w:val="2"/>
          <w:sz w:val="24"/>
          <w:szCs w:val="24"/>
          <w:lang w:eastAsia="ru-RU"/>
        </w:rPr>
        <w:t xml:space="preserve"> и подпись лица, принявшего справку)</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имеющиеся на отчетную дату срочные обязательства финансового характера на сумму, превышающую уровень 20 процентов дохода за отчетный период, за исключением обязательств, составляющих менее 100 тыс. рублей.</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&lt;2</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существо обязательства (заем, кредит и др.).</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&lt;3</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вторая сторона обязательства: кредитор или должник, его фамилия, имя и отчество (наименование юридического лица), адрес.</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&lt;4</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основание возникновения обязательства (договор, передача денег или имущества и др.), а также реквизиты (дата, номер) соответствующего договора или акта.</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&lt;5</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&lt;6</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3780"/>
        <w:jc w:val="center"/>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3960"/>
        <w:jc w:val="both"/>
        <w:outlineLvl w:val="0"/>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ind w:left="3960"/>
        <w:jc w:val="both"/>
        <w:outlineLvl w:val="0"/>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spacing w:after="0" w:line="240" w:lineRule="auto"/>
        <w:jc w:val="both"/>
        <w:rPr>
          <w:rFonts w:ascii="Arial" w:eastAsia="Times New Roman" w:hAnsi="Arial" w:cs="Arial"/>
          <w:color w:val="333333"/>
          <w:sz w:val="24"/>
          <w:szCs w:val="24"/>
          <w:lang w:eastAsia="ru-RU"/>
        </w:rPr>
      </w:pPr>
      <w:r w:rsidRPr="002E4F02">
        <w:rPr>
          <w:rFonts w:ascii="Arial" w:eastAsia="MS Mincho" w:hAnsi="Arial" w:cs="Arial"/>
          <w:color w:val="333333"/>
          <w:sz w:val="24"/>
          <w:szCs w:val="24"/>
          <w:lang w:eastAsia="ru-RU"/>
        </w:rPr>
        <w:t xml:space="preserve">                                                                                                     </w:t>
      </w:r>
      <w:r w:rsidRPr="002E4F02">
        <w:rPr>
          <w:rFonts w:ascii="Arial" w:eastAsia="Times New Roman" w:hAnsi="Arial" w:cs="Arial"/>
          <w:color w:val="333333"/>
          <w:sz w:val="24"/>
          <w:szCs w:val="24"/>
          <w:lang w:eastAsia="ru-RU"/>
        </w:rPr>
        <w:t xml:space="preserve">    Утверждено                                                   </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Постановлением</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Администрации   </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spellStart"/>
      <w:r w:rsidRPr="002E4F02">
        <w:rPr>
          <w:rFonts w:ascii="Arial" w:eastAsia="Arial Unicode MS" w:hAnsi="Arial" w:cs="Arial"/>
          <w:color w:val="333333"/>
          <w:kern w:val="2"/>
          <w:sz w:val="24"/>
          <w:szCs w:val="24"/>
          <w:lang w:eastAsia="ru-RU"/>
        </w:rPr>
        <w:t>Быкановского</w:t>
      </w:r>
      <w:proofErr w:type="spellEnd"/>
      <w:r w:rsidRPr="002E4F02">
        <w:rPr>
          <w:rFonts w:ascii="Arial" w:eastAsia="Arial Unicode MS" w:hAnsi="Arial" w:cs="Arial"/>
          <w:color w:val="333333"/>
          <w:kern w:val="2"/>
          <w:sz w:val="24"/>
          <w:szCs w:val="24"/>
          <w:lang w:eastAsia="ru-RU"/>
        </w:rPr>
        <w:t xml:space="preserve"> сельсовета                                                                                                                                                                                                                            </w:t>
      </w:r>
    </w:p>
    <w:p w:rsidR="002E4F02" w:rsidRPr="002E4F02" w:rsidRDefault="002E4F02" w:rsidP="002E4F02">
      <w:pPr>
        <w:widowControl w:val="0"/>
        <w:suppressAutoHyphens/>
        <w:spacing w:after="0" w:line="240" w:lineRule="auto"/>
        <w:ind w:left="396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от 07.02.2013г. №4</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(форма)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В ______________________________________________________________________</w:t>
      </w:r>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(указывается наименование   органа местного самоуправления)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bookmarkStart w:id="13" w:name="Par395"/>
      <w:bookmarkEnd w:id="13"/>
      <w:r w:rsidRPr="002E4F02">
        <w:rPr>
          <w:rFonts w:ascii="Arial" w:eastAsia="Arial Unicode MS" w:hAnsi="Arial" w:cs="Arial"/>
          <w:color w:val="333333"/>
          <w:kern w:val="2"/>
          <w:sz w:val="24"/>
          <w:szCs w:val="24"/>
          <w:lang w:eastAsia="ru-RU"/>
        </w:rPr>
        <w:t xml:space="preserve">                                                               СПРАВКА</w:t>
      </w:r>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bookmarkStart w:id="14" w:name="Par396"/>
      <w:bookmarkEnd w:id="14"/>
      <w:r w:rsidRPr="002E4F02">
        <w:rPr>
          <w:rFonts w:ascii="Arial" w:eastAsia="Arial Unicode MS" w:hAnsi="Arial" w:cs="Arial"/>
          <w:color w:val="333333"/>
          <w:kern w:val="2"/>
          <w:sz w:val="24"/>
          <w:szCs w:val="24"/>
          <w:lang w:eastAsia="ru-RU"/>
        </w:rPr>
        <w:t xml:space="preserve">о доходах, об имуществе и обязательствах </w:t>
      </w:r>
      <w:proofErr w:type="gramStart"/>
      <w:r w:rsidRPr="002E4F02">
        <w:rPr>
          <w:rFonts w:ascii="Arial" w:eastAsia="Arial Unicode MS" w:hAnsi="Arial" w:cs="Arial"/>
          <w:color w:val="333333"/>
          <w:kern w:val="2"/>
          <w:sz w:val="24"/>
          <w:szCs w:val="24"/>
          <w:lang w:eastAsia="ru-RU"/>
        </w:rPr>
        <w:t>имущественного</w:t>
      </w:r>
      <w:proofErr w:type="gramEnd"/>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характера супруги (супруга) и несовершеннолетних детей</w:t>
      </w:r>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bookmarkStart w:id="15" w:name="Par398"/>
      <w:bookmarkEnd w:id="15"/>
      <w:r w:rsidRPr="002E4F02">
        <w:rPr>
          <w:rFonts w:ascii="Arial" w:eastAsia="Arial Unicode MS" w:hAnsi="Arial" w:cs="Arial"/>
          <w:color w:val="333333"/>
          <w:kern w:val="2"/>
          <w:sz w:val="24"/>
          <w:szCs w:val="24"/>
          <w:lang w:eastAsia="ru-RU"/>
        </w:rPr>
        <w:t xml:space="preserve">лица, поступающего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w:t>
      </w:r>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муниципального учреждения</w:t>
      </w:r>
      <w:hyperlink r:id="rId31" w:anchor="Par489#Par489" w:history="1">
        <w:r w:rsidRPr="002E4F02">
          <w:rPr>
            <w:rFonts w:ascii="Arial" w:eastAsia="Arial Unicode MS" w:hAnsi="Arial" w:cs="Arial"/>
            <w:color w:val="333333"/>
            <w:kern w:val="2"/>
            <w:sz w:val="24"/>
            <w:szCs w:val="24"/>
            <w:u w:val="single"/>
            <w:lang w:eastAsia="ru-RU"/>
          </w:rPr>
          <w:t>&lt;1&gt;</w:t>
        </w:r>
      </w:hyperlink>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bookmarkStart w:id="16" w:name="Par400"/>
      <w:bookmarkEnd w:id="16"/>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Я, 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(фамилия, имя, отчество, дата рождения)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(основное место работы, в случае отсутствия основного места работы – род занятий)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проживающий</w:t>
      </w:r>
      <w:proofErr w:type="gramEnd"/>
      <w:r w:rsidRPr="002E4F02">
        <w:rPr>
          <w:rFonts w:ascii="Arial" w:eastAsia="Arial Unicode MS" w:hAnsi="Arial" w:cs="Arial"/>
          <w:color w:val="333333"/>
          <w:kern w:val="2"/>
          <w:sz w:val="24"/>
          <w:szCs w:val="24"/>
          <w:lang w:eastAsia="ru-RU"/>
        </w:rPr>
        <w:t xml:space="preserve"> по адресу: 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(адрес места жительства)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сообщаю  сведения о доходах </w:t>
      </w:r>
      <w:proofErr w:type="gramStart"/>
      <w:r w:rsidRPr="002E4F02">
        <w:rPr>
          <w:rFonts w:ascii="Arial" w:eastAsia="Arial Unicode MS" w:hAnsi="Arial" w:cs="Arial"/>
          <w:color w:val="333333"/>
          <w:kern w:val="2"/>
          <w:sz w:val="24"/>
          <w:szCs w:val="24"/>
          <w:lang w:eastAsia="ru-RU"/>
        </w:rPr>
        <w:t>моей</w:t>
      </w:r>
      <w:proofErr w:type="gramEnd"/>
      <w:r w:rsidRPr="002E4F02">
        <w:rPr>
          <w:rFonts w:ascii="Arial" w:eastAsia="Arial Unicode MS" w:hAnsi="Arial" w:cs="Arial"/>
          <w:color w:val="333333"/>
          <w:kern w:val="2"/>
          <w:sz w:val="24"/>
          <w:szCs w:val="24"/>
          <w:lang w:eastAsia="ru-RU"/>
        </w:rPr>
        <w:t xml:space="preserve"> (моего)</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(супруги (супруга), несовершеннолетней дочери, несовершеннолетнего сына)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(фамилия, имя, отчество, дата рождения)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(основное место работы или службы, занимаемая должность,</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в случае отсутствия основного места работы или службы - род занятий)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об  имуществе,  о  вкладах  в банках,  ценных  бумагах,  об  обязательствах</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 xml:space="preserve">имущественного  характера.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&lt;1&gt;  Сведения представляются отдельно на супругу (супруга) и на каждого</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из    несовершеннолетних   детей   лица, поступающего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представляющего сведения.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bookmarkStart w:id="17" w:name="Par432"/>
      <w:bookmarkEnd w:id="17"/>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Раздел 1. Сведения о доходах </w:t>
      </w:r>
      <w:hyperlink r:id="rId32" w:anchor="Par529#Par529" w:history="1">
        <w:r w:rsidRPr="002E4F02">
          <w:rPr>
            <w:rFonts w:ascii="Arial" w:eastAsia="Arial Unicode MS" w:hAnsi="Arial" w:cs="Arial"/>
            <w:color w:val="333333"/>
            <w:kern w:val="2"/>
            <w:sz w:val="24"/>
            <w:szCs w:val="24"/>
            <w:u w:val="single"/>
            <w:lang w:eastAsia="ru-RU"/>
          </w:rPr>
          <w:t>&lt;1&gt;</w:t>
        </w:r>
      </w:hyperlink>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bookmarkStart w:id="18" w:name="Par433"/>
      <w:bookmarkEnd w:id="18"/>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bookmarkStart w:id="19" w:name="Par434"/>
      <w:bookmarkEnd w:id="19"/>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bookmarkStart w:id="20" w:name="Par435"/>
      <w:bookmarkEnd w:id="20"/>
      <w:r w:rsidRPr="002E4F02">
        <w:rPr>
          <w:rFonts w:ascii="Arial" w:eastAsia="Arial Unicode MS" w:hAnsi="Arial" w:cs="Arial"/>
          <w:color w:val="333333"/>
          <w:kern w:val="2"/>
          <w:sz w:val="24"/>
          <w:szCs w:val="24"/>
          <w:lang w:eastAsia="ru-RU"/>
        </w:rPr>
        <w:t xml:space="preserve">  N  │                  Вид дохода                  │ Величина дохода </w:t>
      </w:r>
      <w:hyperlink r:id="rId33" w:anchor="Par531#Par531" w:history="1">
        <w:r w:rsidRPr="002E4F02">
          <w:rPr>
            <w:rFonts w:ascii="Arial" w:eastAsia="Arial Unicode MS" w:hAnsi="Arial" w:cs="Arial"/>
            <w:color w:val="333333"/>
            <w:kern w:val="2"/>
            <w:sz w:val="24"/>
            <w:szCs w:val="24"/>
            <w:u w:val="single"/>
            <w:lang w:eastAsia="ru-RU"/>
          </w:rPr>
          <w:t>&lt;2&gt;</w:t>
        </w:r>
      </w:hyperlink>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bookmarkStart w:id="21" w:name="Par436"/>
      <w:bookmarkEnd w:id="21"/>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 │                                              │      (рублей)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bookmarkStart w:id="22" w:name="Par437"/>
      <w:bookmarkEnd w:id="22"/>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2                       │          3</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Доход по основному месту работы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Доход от педагогической деятельности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Доход от научной деятельности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  Доход от иной творческой деятельности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  Доход от вкладов в банках и иных кредитных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организациях</w:t>
      </w:r>
      <w:proofErr w:type="gramEnd"/>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6.  Доход от ценных бумаг и долей участия </w:t>
      </w:r>
      <w:proofErr w:type="gramStart"/>
      <w:r w:rsidRPr="002E4F02">
        <w:rPr>
          <w:rFonts w:ascii="Arial" w:eastAsia="Arial Unicode MS" w:hAnsi="Arial" w:cs="Arial"/>
          <w:color w:val="333333"/>
          <w:kern w:val="2"/>
          <w:sz w:val="24"/>
          <w:szCs w:val="24"/>
          <w:lang w:eastAsia="ru-RU"/>
        </w:rPr>
        <w:t>в</w:t>
      </w:r>
      <w:proofErr w:type="gramEnd"/>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коммерческих </w:t>
      </w:r>
      <w:proofErr w:type="gramStart"/>
      <w:r w:rsidRPr="002E4F02">
        <w:rPr>
          <w:rFonts w:ascii="Arial" w:eastAsia="Arial Unicode MS" w:hAnsi="Arial" w:cs="Arial"/>
          <w:color w:val="333333"/>
          <w:kern w:val="2"/>
          <w:sz w:val="24"/>
          <w:szCs w:val="24"/>
          <w:lang w:eastAsia="ru-RU"/>
        </w:rPr>
        <w:t>организациях</w:t>
      </w:r>
      <w:proofErr w:type="gramEnd"/>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7.  Иные доходы (указать вид дохода):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r w:rsidRPr="002E4F02">
        <w:rPr>
          <w:rFonts w:ascii="Arial" w:eastAsia="Arial Unicode MS" w:hAnsi="Arial" w:cs="Arial"/>
          <w:color w:val="333333"/>
          <w:kern w:val="2"/>
          <w:sz w:val="24"/>
          <w:szCs w:val="24"/>
          <w:lang w:eastAsia="ru-RU"/>
        </w:rPr>
        <w:lastRenderedPageBreak/>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8.  Итого доход за отчетный период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доходы  (включая  пенсии,  пособия и иные выплаты) за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отчетный период.</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&lt;2&gt;  Доход,  полученный  в  иностранной валюте, указывается в рублях </w:t>
      </w:r>
      <w:proofErr w:type="gramStart"/>
      <w:r w:rsidRPr="002E4F02">
        <w:rPr>
          <w:rFonts w:ascii="Arial" w:eastAsia="Arial Unicode MS" w:hAnsi="Arial" w:cs="Arial"/>
          <w:color w:val="333333"/>
          <w:kern w:val="2"/>
          <w:sz w:val="24"/>
          <w:szCs w:val="24"/>
          <w:lang w:eastAsia="ru-RU"/>
        </w:rPr>
        <w:t>по</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курсу Банка России на дату получения дохода.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Раздел 2. Сведения об имуществе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2.1. Недвижимое имущество</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 xml:space="preserve">N  │Вид и наименование │       Вид       │Место </w:t>
      </w:r>
      <w:proofErr w:type="spellStart"/>
      <w:r w:rsidRPr="002E4F02">
        <w:rPr>
          <w:rFonts w:ascii="Arial" w:eastAsia="Arial Unicode MS" w:hAnsi="Arial" w:cs="Arial"/>
          <w:color w:val="333333"/>
          <w:kern w:val="2"/>
          <w:sz w:val="24"/>
          <w:szCs w:val="24"/>
          <w:lang w:eastAsia="ru-RU"/>
        </w:rPr>
        <w:t>нахождения│Площадь</w:t>
      </w:r>
      <w:proofErr w:type="spellEnd"/>
      <w:r w:rsidRPr="002E4F02">
        <w:rPr>
          <w:rFonts w:ascii="Arial" w:eastAsia="Arial Unicode MS" w:hAnsi="Arial" w:cs="Arial"/>
          <w:color w:val="333333"/>
          <w:kern w:val="2"/>
          <w:sz w:val="24"/>
          <w:szCs w:val="24"/>
          <w:lang w:eastAsia="ru-RU"/>
        </w:rPr>
        <w:t xml:space="preserve"> (кв.</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 │     имущества     │  собственности  │    (адрес)     │   метров)</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                   │       </w:t>
      </w:r>
      <w:hyperlink r:id="rId34" w:anchor="Par599#Par599" w:history="1">
        <w:r w:rsidRPr="002E4F02">
          <w:rPr>
            <w:rFonts w:ascii="Arial" w:eastAsia="Arial Unicode MS" w:hAnsi="Arial" w:cs="Arial"/>
            <w:color w:val="333333"/>
            <w:kern w:val="2"/>
            <w:sz w:val="24"/>
            <w:szCs w:val="24"/>
            <w:u w:val="single"/>
            <w:lang w:eastAsia="ru-RU"/>
          </w:rPr>
          <w:t>&lt;1&gt;</w:t>
        </w:r>
      </w:hyperlink>
      <w:r w:rsidRPr="002E4F02">
        <w:rPr>
          <w:rFonts w:ascii="Arial" w:eastAsia="Arial Unicode MS" w:hAnsi="Arial" w:cs="Arial"/>
          <w:color w:val="333333"/>
          <w:kern w:val="2"/>
          <w:sz w:val="24"/>
          <w:szCs w:val="24"/>
          <w:lang w:eastAsia="ru-RU"/>
        </w:rPr>
        <w:t xml:space="preserve">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2         │        3        │       4        │      5</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Земельные участки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hyperlink r:id="rId35" w:anchor="Par604#Par604" w:history="1">
        <w:r w:rsidRPr="002E4F02">
          <w:rPr>
            <w:rFonts w:ascii="Arial" w:eastAsia="Arial Unicode MS" w:hAnsi="Arial" w:cs="Arial"/>
            <w:color w:val="333333"/>
            <w:kern w:val="2"/>
            <w:sz w:val="24"/>
            <w:szCs w:val="24"/>
            <w:u w:val="single"/>
            <w:lang w:eastAsia="ru-RU"/>
          </w:rPr>
          <w:t>&lt;2&gt;</w:t>
        </w:r>
      </w:hyperlink>
      <w:r w:rsidRPr="002E4F02">
        <w:rPr>
          <w:rFonts w:ascii="Arial" w:eastAsia="Arial Unicode MS" w:hAnsi="Arial" w:cs="Arial"/>
          <w:color w:val="333333"/>
          <w:kern w:val="2"/>
          <w:sz w:val="24"/>
          <w:szCs w:val="24"/>
          <w:lang w:eastAsia="ru-RU"/>
        </w:rPr>
        <w:t>: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bookmarkStart w:id="23" w:name="Par489"/>
      <w:bookmarkEnd w:id="23"/>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Жилые дома: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Квартиры: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  Дачи: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  Гаражи: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6.  Иное недвижимое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имущество: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bookmarkStart w:id="24" w:name="Par529"/>
      <w:bookmarkEnd w:id="24"/>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bookmarkStart w:id="25" w:name="Par531"/>
      <w:bookmarkEnd w:id="25"/>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вид   собственности  (индивидуальная,  общая);  для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совместной собственности указываются иные лица (</w:t>
      </w:r>
      <w:proofErr w:type="spellStart"/>
      <w:r w:rsidRPr="002E4F02">
        <w:rPr>
          <w:rFonts w:ascii="Arial" w:eastAsia="Arial Unicode MS" w:hAnsi="Arial" w:cs="Arial"/>
          <w:color w:val="333333"/>
          <w:kern w:val="2"/>
          <w:sz w:val="24"/>
          <w:szCs w:val="24"/>
          <w:lang w:eastAsia="ru-RU"/>
        </w:rPr>
        <w:t>ф.и.о.</w:t>
      </w:r>
      <w:proofErr w:type="spellEnd"/>
      <w:r w:rsidRPr="002E4F02">
        <w:rPr>
          <w:rFonts w:ascii="Arial" w:eastAsia="Arial Unicode MS" w:hAnsi="Arial" w:cs="Arial"/>
          <w:color w:val="333333"/>
          <w:kern w:val="2"/>
          <w:sz w:val="24"/>
          <w:szCs w:val="24"/>
          <w:lang w:eastAsia="ru-RU"/>
        </w:rPr>
        <w:t xml:space="preserve"> или наименование), </w:t>
      </w:r>
      <w:proofErr w:type="gramStart"/>
      <w:r w:rsidRPr="002E4F02">
        <w:rPr>
          <w:rFonts w:ascii="Arial" w:eastAsia="Arial Unicode MS" w:hAnsi="Arial" w:cs="Arial"/>
          <w:color w:val="333333"/>
          <w:kern w:val="2"/>
          <w:sz w:val="24"/>
          <w:szCs w:val="24"/>
          <w:lang w:eastAsia="ru-RU"/>
        </w:rPr>
        <w:t>в</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собственности</w:t>
      </w:r>
      <w:proofErr w:type="gramEnd"/>
      <w:r w:rsidRPr="002E4F02">
        <w:rPr>
          <w:rFonts w:ascii="Arial" w:eastAsia="Arial Unicode MS" w:hAnsi="Arial" w:cs="Arial"/>
          <w:color w:val="333333"/>
          <w:kern w:val="2"/>
          <w:sz w:val="24"/>
          <w:szCs w:val="24"/>
          <w:lang w:eastAsia="ru-RU"/>
        </w:rPr>
        <w:t xml:space="preserve">   которых  находится  имущество;  для  долевой  собственности</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указывается   доля   члена   семьи  лица, поступающего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представляющего сведения.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вид земельного участка (пая, доли): под индивидуальное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жилищное строительство, </w:t>
      </w:r>
      <w:proofErr w:type="gramStart"/>
      <w:r w:rsidRPr="002E4F02">
        <w:rPr>
          <w:rFonts w:ascii="Arial" w:eastAsia="Arial Unicode MS" w:hAnsi="Arial" w:cs="Arial"/>
          <w:color w:val="333333"/>
          <w:kern w:val="2"/>
          <w:sz w:val="24"/>
          <w:szCs w:val="24"/>
          <w:lang w:eastAsia="ru-RU"/>
        </w:rPr>
        <w:t>дачный</w:t>
      </w:r>
      <w:proofErr w:type="gramEnd"/>
      <w:r w:rsidRPr="002E4F02">
        <w:rPr>
          <w:rFonts w:ascii="Arial" w:eastAsia="Arial Unicode MS" w:hAnsi="Arial" w:cs="Arial"/>
          <w:color w:val="333333"/>
          <w:kern w:val="2"/>
          <w:sz w:val="24"/>
          <w:szCs w:val="24"/>
          <w:lang w:eastAsia="ru-RU"/>
        </w:rPr>
        <w:t>, садовый, приусадебный, огородный и др.</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2.2. Транспортные средства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N │         Вид и марка         │  Вид собственности  │      Место</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 xml:space="preserve">/п│   транспортного средства    │         </w:t>
      </w:r>
      <w:hyperlink r:id="rId36" w:anchor="Par668#Par668" w:history="1">
        <w:r w:rsidRPr="002E4F02">
          <w:rPr>
            <w:rFonts w:ascii="Arial" w:eastAsia="Arial Unicode MS" w:hAnsi="Arial" w:cs="Arial"/>
            <w:color w:val="333333"/>
            <w:kern w:val="2"/>
            <w:sz w:val="24"/>
            <w:szCs w:val="24"/>
            <w:u w:val="single"/>
            <w:lang w:eastAsia="ru-RU"/>
          </w:rPr>
          <w:t>&lt;1&gt;</w:t>
        </w:r>
      </w:hyperlink>
      <w:r w:rsidRPr="002E4F02">
        <w:rPr>
          <w:rFonts w:ascii="Arial" w:eastAsia="Arial Unicode MS" w:hAnsi="Arial" w:cs="Arial"/>
          <w:color w:val="333333"/>
          <w:kern w:val="2"/>
          <w:sz w:val="24"/>
          <w:szCs w:val="24"/>
          <w:lang w:eastAsia="ru-RU"/>
        </w:rPr>
        <w:t xml:space="preserve">         │   регистрации</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2              │          3          │        4</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Автомобили легковые: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Автомобили грузовые: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Автоприцепы: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roofErr w:type="spellStart"/>
      <w:r w:rsidRPr="002E4F02">
        <w:rPr>
          <w:rFonts w:ascii="Arial" w:eastAsia="Arial Unicode MS" w:hAnsi="Arial" w:cs="Arial"/>
          <w:color w:val="333333"/>
          <w:kern w:val="2"/>
          <w:sz w:val="24"/>
          <w:szCs w:val="24"/>
          <w:lang w:eastAsia="ru-RU"/>
        </w:rPr>
        <w:t>Мототранспортные</w:t>
      </w:r>
      <w:proofErr w:type="spellEnd"/>
      <w:r w:rsidRPr="002E4F02">
        <w:rPr>
          <w:rFonts w:ascii="Arial" w:eastAsia="Arial Unicode MS" w:hAnsi="Arial" w:cs="Arial"/>
          <w:color w:val="333333"/>
          <w:kern w:val="2"/>
          <w:sz w:val="24"/>
          <w:szCs w:val="24"/>
          <w:lang w:eastAsia="ru-RU"/>
        </w:rPr>
        <w:t xml:space="preserve"> средства: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r w:rsidRPr="002E4F02">
        <w:rPr>
          <w:rFonts w:ascii="Arial" w:eastAsia="Arial Unicode MS" w:hAnsi="Arial" w:cs="Arial"/>
          <w:color w:val="333333"/>
          <w:kern w:val="2"/>
          <w:sz w:val="24"/>
          <w:szCs w:val="24"/>
          <w:lang w:eastAsia="ru-RU"/>
        </w:rPr>
        <w:lastRenderedPageBreak/>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  Сельскохозяйственная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техника: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6.  Водный транспорт: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7.  Воздушный транспорт: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bookmarkStart w:id="26" w:name="Par599"/>
      <w:bookmarkEnd w:id="26"/>
      <w:r w:rsidRPr="002E4F02">
        <w:rPr>
          <w:rFonts w:ascii="Arial" w:eastAsia="Arial Unicode MS" w:hAnsi="Arial" w:cs="Arial"/>
          <w:color w:val="333333"/>
          <w:kern w:val="2"/>
          <w:sz w:val="24"/>
          <w:szCs w:val="24"/>
          <w:lang w:eastAsia="ru-RU"/>
        </w:rPr>
        <w:t xml:space="preserve"> 8.  Иные транспортные средства: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bookmarkStart w:id="27" w:name="Par604"/>
      <w:bookmarkEnd w:id="27"/>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вид   собственности  (индивидуальная,  общая);  для</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совместной собственности указываются иные лица (</w:t>
      </w:r>
      <w:proofErr w:type="spellStart"/>
      <w:r w:rsidRPr="002E4F02">
        <w:rPr>
          <w:rFonts w:ascii="Arial" w:eastAsia="Arial Unicode MS" w:hAnsi="Arial" w:cs="Arial"/>
          <w:color w:val="333333"/>
          <w:kern w:val="2"/>
          <w:sz w:val="24"/>
          <w:szCs w:val="24"/>
          <w:lang w:eastAsia="ru-RU"/>
        </w:rPr>
        <w:t>ф.и.о.</w:t>
      </w:r>
      <w:proofErr w:type="spellEnd"/>
      <w:r w:rsidRPr="002E4F02">
        <w:rPr>
          <w:rFonts w:ascii="Arial" w:eastAsia="Arial Unicode MS" w:hAnsi="Arial" w:cs="Arial"/>
          <w:color w:val="333333"/>
          <w:kern w:val="2"/>
          <w:sz w:val="24"/>
          <w:szCs w:val="24"/>
          <w:lang w:eastAsia="ru-RU"/>
        </w:rPr>
        <w:t xml:space="preserve"> или наименование), </w:t>
      </w:r>
      <w:proofErr w:type="gramStart"/>
      <w:r w:rsidRPr="002E4F02">
        <w:rPr>
          <w:rFonts w:ascii="Arial" w:eastAsia="Arial Unicode MS" w:hAnsi="Arial" w:cs="Arial"/>
          <w:color w:val="333333"/>
          <w:kern w:val="2"/>
          <w:sz w:val="24"/>
          <w:szCs w:val="24"/>
          <w:lang w:eastAsia="ru-RU"/>
        </w:rPr>
        <w:t>в</w:t>
      </w:r>
      <w:proofErr w:type="gramEnd"/>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собственности</w:t>
      </w:r>
      <w:proofErr w:type="gramEnd"/>
      <w:r w:rsidRPr="002E4F02">
        <w:rPr>
          <w:rFonts w:ascii="Arial" w:eastAsia="Arial Unicode MS" w:hAnsi="Arial" w:cs="Arial"/>
          <w:color w:val="333333"/>
          <w:kern w:val="2"/>
          <w:sz w:val="24"/>
          <w:szCs w:val="24"/>
          <w:lang w:eastAsia="ru-RU"/>
        </w:rPr>
        <w:t xml:space="preserve">   которых  находится  имущество;  для  долевой  собственности</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указывается   доля   члена   семьи   лица, поступающего на работу </w:t>
      </w:r>
      <w:proofErr w:type="gramStart"/>
      <w:r w:rsidRPr="002E4F02">
        <w:rPr>
          <w:rFonts w:ascii="Arial" w:eastAsia="Arial Unicode MS" w:hAnsi="Arial" w:cs="Arial"/>
          <w:color w:val="333333"/>
          <w:kern w:val="2"/>
          <w:sz w:val="24"/>
          <w:szCs w:val="24"/>
          <w:lang w:eastAsia="ru-RU"/>
        </w:rPr>
        <w:t>на</w:t>
      </w:r>
      <w:proofErr w:type="gramEnd"/>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должность руководителя  муниципального  учреждения, представляющего сведения.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Раздел 3. Сведения о денежных средствах, находящихся на счетах в банках</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и иных кредитных организациях</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tbl>
      <w:tblPr>
        <w:tblW w:w="0" w:type="auto"/>
        <w:tblInd w:w="75" w:type="dxa"/>
        <w:tblLayout w:type="fixed"/>
        <w:tblCellMar>
          <w:left w:w="75" w:type="dxa"/>
          <w:right w:w="75" w:type="dxa"/>
        </w:tblCellMar>
        <w:tblLook w:val="0000" w:firstRow="0" w:lastRow="0" w:firstColumn="0" w:lastColumn="0" w:noHBand="0" w:noVBand="0"/>
      </w:tblPr>
      <w:tblGrid>
        <w:gridCol w:w="740"/>
        <w:gridCol w:w="3000"/>
        <w:gridCol w:w="1440"/>
        <w:gridCol w:w="1560"/>
        <w:gridCol w:w="960"/>
        <w:gridCol w:w="1080"/>
        <w:gridCol w:w="960"/>
      </w:tblGrid>
      <w:tr w:rsidR="002E4F02" w:rsidRPr="002E4F02" w:rsidTr="00562578">
        <w:trPr>
          <w:trHeight w:val="600"/>
        </w:trPr>
        <w:tc>
          <w:tcPr>
            <w:tcW w:w="740" w:type="dxa"/>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 xml:space="preserve">/п </w:t>
            </w:r>
          </w:p>
        </w:tc>
        <w:tc>
          <w:tcPr>
            <w:tcW w:w="30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Наименование и адрес  </w:t>
            </w:r>
            <w:r w:rsidRPr="002E4F02">
              <w:rPr>
                <w:rFonts w:ascii="Arial" w:eastAsia="Arial Unicode MS" w:hAnsi="Arial" w:cs="Arial"/>
                <w:color w:val="333333"/>
                <w:kern w:val="2"/>
                <w:sz w:val="24"/>
                <w:szCs w:val="24"/>
                <w:lang w:eastAsia="ru-RU"/>
              </w:rPr>
              <w:br/>
              <w:t xml:space="preserve">    банка или иной     </w:t>
            </w:r>
            <w:r w:rsidRPr="002E4F02">
              <w:rPr>
                <w:rFonts w:ascii="Arial" w:eastAsia="Arial Unicode MS" w:hAnsi="Arial" w:cs="Arial"/>
                <w:color w:val="333333"/>
                <w:kern w:val="2"/>
                <w:sz w:val="24"/>
                <w:szCs w:val="24"/>
                <w:lang w:eastAsia="ru-RU"/>
              </w:rPr>
              <w:br/>
              <w:t xml:space="preserve"> кредитной организации </w:t>
            </w:r>
          </w:p>
        </w:tc>
        <w:tc>
          <w:tcPr>
            <w:tcW w:w="14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Вид и   </w:t>
            </w:r>
            <w:r w:rsidRPr="002E4F02">
              <w:rPr>
                <w:rFonts w:ascii="Arial" w:eastAsia="Arial Unicode MS" w:hAnsi="Arial" w:cs="Arial"/>
                <w:color w:val="333333"/>
                <w:kern w:val="2"/>
                <w:sz w:val="24"/>
                <w:szCs w:val="24"/>
                <w:lang w:eastAsia="ru-RU"/>
              </w:rPr>
              <w:br/>
              <w:t xml:space="preserve">  валюта  </w:t>
            </w:r>
            <w:r w:rsidRPr="002E4F02">
              <w:rPr>
                <w:rFonts w:ascii="Arial" w:eastAsia="Arial Unicode MS" w:hAnsi="Arial" w:cs="Arial"/>
                <w:color w:val="333333"/>
                <w:kern w:val="2"/>
                <w:sz w:val="24"/>
                <w:szCs w:val="24"/>
                <w:lang w:eastAsia="ru-RU"/>
              </w:rPr>
              <w:br/>
              <w:t xml:space="preserve">счета </w:t>
            </w:r>
            <w:hyperlink r:id="rId37" w:anchor="Par694#Par694" w:history="1">
              <w:r w:rsidRPr="002E4F02">
                <w:rPr>
                  <w:rFonts w:ascii="Arial" w:eastAsia="Arial Unicode MS" w:hAnsi="Arial" w:cs="Arial"/>
                  <w:color w:val="333333"/>
                  <w:kern w:val="2"/>
                  <w:sz w:val="24"/>
                  <w:szCs w:val="24"/>
                  <w:u w:val="single"/>
                  <w:lang w:eastAsia="ru-RU"/>
                </w:rPr>
                <w:t>&lt;1&gt;</w:t>
              </w:r>
            </w:hyperlink>
          </w:p>
        </w:tc>
        <w:tc>
          <w:tcPr>
            <w:tcW w:w="15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Дата    </w:t>
            </w:r>
            <w:r w:rsidRPr="002E4F02">
              <w:rPr>
                <w:rFonts w:ascii="Arial" w:eastAsia="Arial Unicode MS" w:hAnsi="Arial" w:cs="Arial"/>
                <w:color w:val="333333"/>
                <w:kern w:val="2"/>
                <w:sz w:val="24"/>
                <w:szCs w:val="24"/>
                <w:lang w:eastAsia="ru-RU"/>
              </w:rPr>
              <w:br/>
              <w:t xml:space="preserve"> открытия  </w:t>
            </w:r>
            <w:r w:rsidRPr="002E4F02">
              <w:rPr>
                <w:rFonts w:ascii="Arial" w:eastAsia="Arial Unicode MS" w:hAnsi="Arial" w:cs="Arial"/>
                <w:color w:val="333333"/>
                <w:kern w:val="2"/>
                <w:sz w:val="24"/>
                <w:szCs w:val="24"/>
                <w:lang w:eastAsia="ru-RU"/>
              </w:rPr>
              <w:br/>
              <w:t xml:space="preserve">   счета   </w:t>
            </w:r>
          </w:p>
        </w:tc>
        <w:tc>
          <w:tcPr>
            <w:tcW w:w="9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Номер </w:t>
            </w:r>
            <w:r w:rsidRPr="002E4F02">
              <w:rPr>
                <w:rFonts w:ascii="Arial" w:eastAsia="Arial Unicode MS" w:hAnsi="Arial" w:cs="Arial"/>
                <w:color w:val="333333"/>
                <w:kern w:val="2"/>
                <w:sz w:val="24"/>
                <w:szCs w:val="24"/>
                <w:lang w:eastAsia="ru-RU"/>
              </w:rPr>
              <w:br/>
              <w:t xml:space="preserve">счета </w:t>
            </w:r>
          </w:p>
        </w:tc>
        <w:tc>
          <w:tcPr>
            <w:tcW w:w="2040" w:type="dxa"/>
            <w:gridSpan w:val="2"/>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Остаток на</w:t>
            </w:r>
            <w:r w:rsidRPr="002E4F02">
              <w:rPr>
                <w:rFonts w:ascii="Arial" w:eastAsia="Arial Unicode MS" w:hAnsi="Arial" w:cs="Arial"/>
                <w:color w:val="333333"/>
                <w:kern w:val="2"/>
                <w:sz w:val="24"/>
                <w:szCs w:val="24"/>
                <w:lang w:eastAsia="ru-RU"/>
              </w:rPr>
              <w:br/>
              <w:t xml:space="preserve">  счете </w:t>
            </w:r>
            <w:hyperlink r:id="rId38" w:anchor="Par696#Par696" w:history="1">
              <w:r w:rsidRPr="002E4F02">
                <w:rPr>
                  <w:rFonts w:ascii="Arial" w:eastAsia="Arial Unicode MS" w:hAnsi="Arial" w:cs="Arial"/>
                  <w:color w:val="333333"/>
                  <w:kern w:val="2"/>
                  <w:sz w:val="24"/>
                  <w:szCs w:val="24"/>
                  <w:u w:val="single"/>
                  <w:lang w:eastAsia="ru-RU"/>
                </w:rPr>
                <w:t>&lt;2&gt;</w:t>
              </w:r>
            </w:hyperlink>
            <w:r w:rsidRPr="002E4F02">
              <w:rPr>
                <w:rFonts w:ascii="Arial" w:eastAsia="Arial Unicode MS" w:hAnsi="Arial" w:cs="Arial"/>
                <w:color w:val="333333"/>
                <w:kern w:val="2"/>
                <w:sz w:val="24"/>
                <w:szCs w:val="24"/>
                <w:lang w:eastAsia="ru-RU"/>
              </w:rPr>
              <w:br/>
              <w:t xml:space="preserve">   (рублей)</w:t>
            </w:r>
          </w:p>
        </w:tc>
      </w:tr>
      <w:tr w:rsidR="002E4F02" w:rsidRPr="002E4F02" w:rsidTr="00562578">
        <w:trPr>
          <w:gridAfter w:val="1"/>
          <w:wAfter w:w="960" w:type="dxa"/>
        </w:trPr>
        <w:tc>
          <w:tcPr>
            <w:tcW w:w="740" w:type="dxa"/>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30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9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1080" w:type="dxa"/>
            <w:tcBorders>
              <w:top w:val="nil"/>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6</w:t>
            </w:r>
          </w:p>
        </w:tc>
      </w:tr>
      <w:tr w:rsidR="002E4F02" w:rsidRPr="002E4F02" w:rsidTr="00562578">
        <w:tc>
          <w:tcPr>
            <w:tcW w:w="374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74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74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jc w:val="both"/>
        <w:rPr>
          <w:rFonts w:ascii="Arial" w:eastAsia="Arial Unicode MS" w:hAnsi="Arial" w:cs="Arial"/>
          <w:bCs/>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вид  счета (депозитный, текущий, расчетный, ссудный и</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др.) и валюта счета.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&lt;2&gt;  Остаток  на  счете  указывается по состоянию на отчетную дату. Для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счетов  в  иностранной  валюте  остаток указывается в рублях по курсу Банка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России на отчетную дату.</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Раздел 4. Сведения о ценных бумагах</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4.1. Акции и иное участие в коммерческих организациях</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tbl>
      <w:tblPr>
        <w:tblW w:w="0" w:type="auto"/>
        <w:tblInd w:w="75" w:type="dxa"/>
        <w:tblLayout w:type="fixed"/>
        <w:tblCellMar>
          <w:left w:w="75" w:type="dxa"/>
          <w:right w:w="75" w:type="dxa"/>
        </w:tblCellMar>
        <w:tblLook w:val="0000" w:firstRow="0" w:lastRow="0" w:firstColumn="0" w:lastColumn="0" w:noHBand="0" w:noVBand="0"/>
      </w:tblPr>
      <w:tblGrid>
        <w:gridCol w:w="620"/>
        <w:gridCol w:w="2760"/>
        <w:gridCol w:w="1920"/>
        <w:gridCol w:w="1560"/>
        <w:gridCol w:w="1200"/>
        <w:gridCol w:w="1660"/>
        <w:gridCol w:w="20"/>
      </w:tblGrid>
      <w:tr w:rsidR="002E4F02" w:rsidRPr="002E4F02" w:rsidTr="00562578">
        <w:trPr>
          <w:trHeight w:val="800"/>
        </w:trPr>
        <w:tc>
          <w:tcPr>
            <w:tcW w:w="620" w:type="dxa"/>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w:t>
            </w:r>
          </w:p>
        </w:tc>
        <w:tc>
          <w:tcPr>
            <w:tcW w:w="27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Наименование и    </w:t>
            </w:r>
            <w:r w:rsidRPr="002E4F02">
              <w:rPr>
                <w:rFonts w:ascii="Arial" w:eastAsia="Arial Unicode MS" w:hAnsi="Arial" w:cs="Arial"/>
                <w:color w:val="333333"/>
                <w:kern w:val="2"/>
                <w:sz w:val="24"/>
                <w:szCs w:val="24"/>
                <w:lang w:eastAsia="ru-RU"/>
              </w:rPr>
              <w:br/>
              <w:t xml:space="preserve">   организационн</w:t>
            </w:r>
            <w:proofErr w:type="gramStart"/>
            <w:r w:rsidRPr="002E4F02">
              <w:rPr>
                <w:rFonts w:ascii="Arial" w:eastAsia="Arial Unicode MS" w:hAnsi="Arial" w:cs="Arial"/>
                <w:color w:val="333333"/>
                <w:kern w:val="2"/>
                <w:sz w:val="24"/>
                <w:szCs w:val="24"/>
                <w:lang w:eastAsia="ru-RU"/>
              </w:rPr>
              <w:t>о-</w:t>
            </w:r>
            <w:proofErr w:type="gramEnd"/>
            <w:r w:rsidRPr="002E4F02">
              <w:rPr>
                <w:rFonts w:ascii="Arial" w:eastAsia="Arial Unicode MS" w:hAnsi="Arial" w:cs="Arial"/>
                <w:color w:val="333333"/>
                <w:kern w:val="2"/>
                <w:sz w:val="24"/>
                <w:szCs w:val="24"/>
                <w:lang w:eastAsia="ru-RU"/>
              </w:rPr>
              <w:t xml:space="preserve">   </w:t>
            </w:r>
            <w:r w:rsidRPr="002E4F02">
              <w:rPr>
                <w:rFonts w:ascii="Arial" w:eastAsia="Arial Unicode MS" w:hAnsi="Arial" w:cs="Arial"/>
                <w:color w:val="333333"/>
                <w:kern w:val="2"/>
                <w:sz w:val="24"/>
                <w:szCs w:val="24"/>
                <w:lang w:eastAsia="ru-RU"/>
              </w:rPr>
              <w:br/>
              <w:t xml:space="preserve">   правовая форма    </w:t>
            </w:r>
            <w:r w:rsidRPr="002E4F02">
              <w:rPr>
                <w:rFonts w:ascii="Arial" w:eastAsia="Arial Unicode MS" w:hAnsi="Arial" w:cs="Arial"/>
                <w:color w:val="333333"/>
                <w:kern w:val="2"/>
                <w:sz w:val="24"/>
                <w:szCs w:val="24"/>
                <w:lang w:eastAsia="ru-RU"/>
              </w:rPr>
              <w:br/>
              <w:t xml:space="preserve">   организации </w:t>
            </w:r>
            <w:hyperlink r:id="rId39" w:anchor="Par726#Par726" w:history="1">
              <w:r w:rsidRPr="002E4F02">
                <w:rPr>
                  <w:rFonts w:ascii="Arial" w:eastAsia="Arial Unicode MS" w:hAnsi="Arial" w:cs="Arial"/>
                  <w:color w:val="333333"/>
                  <w:kern w:val="2"/>
                  <w:sz w:val="24"/>
                  <w:szCs w:val="24"/>
                  <w:u w:val="single"/>
                  <w:lang w:eastAsia="ru-RU"/>
                </w:rPr>
                <w:t>&lt;1&gt;</w:t>
              </w:r>
            </w:hyperlink>
          </w:p>
        </w:tc>
        <w:tc>
          <w:tcPr>
            <w:tcW w:w="192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Место     </w:t>
            </w:r>
            <w:r w:rsidRPr="002E4F02">
              <w:rPr>
                <w:rFonts w:ascii="Arial" w:eastAsia="Arial Unicode MS" w:hAnsi="Arial" w:cs="Arial"/>
                <w:color w:val="333333"/>
                <w:kern w:val="2"/>
                <w:sz w:val="24"/>
                <w:szCs w:val="24"/>
                <w:lang w:eastAsia="ru-RU"/>
              </w:rPr>
              <w:br/>
              <w:t xml:space="preserve">  нахождения  </w:t>
            </w:r>
            <w:r w:rsidRPr="002E4F02">
              <w:rPr>
                <w:rFonts w:ascii="Arial" w:eastAsia="Arial Unicode MS" w:hAnsi="Arial" w:cs="Arial"/>
                <w:color w:val="333333"/>
                <w:kern w:val="2"/>
                <w:sz w:val="24"/>
                <w:szCs w:val="24"/>
                <w:lang w:eastAsia="ru-RU"/>
              </w:rPr>
              <w:br/>
              <w:t xml:space="preserve"> организации  </w:t>
            </w:r>
            <w:r w:rsidRPr="002E4F02">
              <w:rPr>
                <w:rFonts w:ascii="Arial" w:eastAsia="Arial Unicode MS" w:hAnsi="Arial" w:cs="Arial"/>
                <w:color w:val="333333"/>
                <w:kern w:val="2"/>
                <w:sz w:val="24"/>
                <w:szCs w:val="24"/>
                <w:lang w:eastAsia="ru-RU"/>
              </w:rPr>
              <w:br/>
              <w:t xml:space="preserve">   (адрес)    </w:t>
            </w:r>
          </w:p>
        </w:tc>
        <w:tc>
          <w:tcPr>
            <w:tcW w:w="15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Уставный  </w:t>
            </w:r>
            <w:r w:rsidRPr="002E4F02">
              <w:rPr>
                <w:rFonts w:ascii="Arial" w:eastAsia="Arial Unicode MS" w:hAnsi="Arial" w:cs="Arial"/>
                <w:color w:val="333333"/>
                <w:kern w:val="2"/>
                <w:sz w:val="24"/>
                <w:szCs w:val="24"/>
                <w:lang w:eastAsia="ru-RU"/>
              </w:rPr>
              <w:br/>
              <w:t xml:space="preserve">  капитал  </w:t>
            </w:r>
            <w:r w:rsidRPr="002E4F02">
              <w:rPr>
                <w:rFonts w:ascii="Arial" w:eastAsia="Arial Unicode MS" w:hAnsi="Arial" w:cs="Arial"/>
                <w:color w:val="333333"/>
                <w:kern w:val="2"/>
                <w:sz w:val="24"/>
                <w:szCs w:val="24"/>
                <w:lang w:eastAsia="ru-RU"/>
              </w:rPr>
              <w:br/>
            </w:r>
            <w:hyperlink r:id="rId40" w:anchor="Par730#Par730" w:history="1">
              <w:r w:rsidRPr="002E4F02">
                <w:rPr>
                  <w:rFonts w:ascii="Arial" w:eastAsia="Arial Unicode MS" w:hAnsi="Arial" w:cs="Arial"/>
                  <w:color w:val="333333"/>
                  <w:kern w:val="2"/>
                  <w:sz w:val="24"/>
                  <w:szCs w:val="24"/>
                  <w:u w:val="single"/>
                  <w:lang w:eastAsia="ru-RU"/>
                </w:rPr>
                <w:t>&lt;2&gt;</w:t>
              </w:r>
            </w:hyperlink>
            <w:r w:rsidRPr="002E4F02">
              <w:rPr>
                <w:rFonts w:ascii="Arial" w:eastAsia="Arial Unicode MS" w:hAnsi="Arial" w:cs="Arial"/>
                <w:color w:val="333333"/>
                <w:kern w:val="2"/>
                <w:sz w:val="24"/>
                <w:szCs w:val="24"/>
                <w:lang w:eastAsia="ru-RU"/>
              </w:rPr>
              <w:br/>
              <w:t xml:space="preserve"> (рублей)  </w:t>
            </w:r>
          </w:p>
        </w:tc>
        <w:tc>
          <w:tcPr>
            <w:tcW w:w="12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Доля  </w:t>
            </w:r>
            <w:r w:rsidRPr="002E4F02">
              <w:rPr>
                <w:rFonts w:ascii="Arial" w:eastAsia="Arial Unicode MS" w:hAnsi="Arial" w:cs="Arial"/>
                <w:color w:val="333333"/>
                <w:kern w:val="2"/>
                <w:sz w:val="24"/>
                <w:szCs w:val="24"/>
                <w:lang w:eastAsia="ru-RU"/>
              </w:rPr>
              <w:br/>
              <w:t xml:space="preserve">участия </w:t>
            </w:r>
            <w:r w:rsidRPr="002E4F02">
              <w:rPr>
                <w:rFonts w:ascii="Arial" w:eastAsia="Arial Unicode MS" w:hAnsi="Arial" w:cs="Arial"/>
                <w:color w:val="333333"/>
                <w:kern w:val="2"/>
                <w:sz w:val="24"/>
                <w:szCs w:val="24"/>
                <w:lang w:eastAsia="ru-RU"/>
              </w:rPr>
              <w:br/>
            </w:r>
            <w:hyperlink r:id="rId41" w:anchor="Par734#Par734" w:history="1">
              <w:r w:rsidRPr="002E4F02">
                <w:rPr>
                  <w:rFonts w:ascii="Arial" w:eastAsia="Arial Unicode MS" w:hAnsi="Arial" w:cs="Arial"/>
                  <w:color w:val="333333"/>
                  <w:kern w:val="2"/>
                  <w:sz w:val="24"/>
                  <w:szCs w:val="24"/>
                  <w:u w:val="single"/>
                  <w:lang w:eastAsia="ru-RU"/>
                </w:rPr>
                <w:t>&lt;3&gt;</w:t>
              </w:r>
            </w:hyperlink>
          </w:p>
        </w:tc>
        <w:tc>
          <w:tcPr>
            <w:tcW w:w="1680" w:type="dxa"/>
            <w:gridSpan w:val="2"/>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Основание</w:t>
            </w:r>
            <w:r w:rsidRPr="002E4F02">
              <w:rPr>
                <w:rFonts w:ascii="Arial" w:eastAsia="Arial Unicode MS" w:hAnsi="Arial" w:cs="Arial"/>
                <w:color w:val="333333"/>
                <w:kern w:val="2"/>
                <w:sz w:val="24"/>
                <w:szCs w:val="24"/>
                <w:lang w:eastAsia="ru-RU"/>
              </w:rPr>
              <w:br/>
              <w:t xml:space="preserve">  участия</w:t>
            </w:r>
            <w:r w:rsidRPr="002E4F02">
              <w:rPr>
                <w:rFonts w:ascii="Arial" w:eastAsia="Arial Unicode MS" w:hAnsi="Arial" w:cs="Arial"/>
                <w:color w:val="333333"/>
                <w:kern w:val="2"/>
                <w:sz w:val="24"/>
                <w:szCs w:val="24"/>
                <w:lang w:eastAsia="ru-RU"/>
              </w:rPr>
              <w:br/>
            </w:r>
            <w:hyperlink r:id="rId42" w:anchor="Par737#Par737" w:history="1">
              <w:r w:rsidRPr="002E4F02">
                <w:rPr>
                  <w:rFonts w:ascii="Arial" w:eastAsia="Arial Unicode MS" w:hAnsi="Arial" w:cs="Arial"/>
                  <w:color w:val="333333"/>
                  <w:kern w:val="2"/>
                  <w:sz w:val="24"/>
                  <w:szCs w:val="24"/>
                  <w:u w:val="single"/>
                  <w:lang w:eastAsia="ru-RU"/>
                </w:rPr>
                <w:t>&lt;4&gt;</w:t>
              </w:r>
            </w:hyperlink>
          </w:p>
        </w:tc>
      </w:tr>
      <w:tr w:rsidR="002E4F02" w:rsidRPr="002E4F02" w:rsidTr="00562578">
        <w:trPr>
          <w:gridAfter w:val="1"/>
          <w:wAfter w:w="20" w:type="dxa"/>
        </w:trPr>
        <w:tc>
          <w:tcPr>
            <w:tcW w:w="620" w:type="dxa"/>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27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1660" w:type="dxa"/>
            <w:tcBorders>
              <w:top w:val="nil"/>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6</w:t>
            </w:r>
          </w:p>
        </w:tc>
      </w:tr>
      <w:tr w:rsidR="002E4F02" w:rsidRPr="002E4F02" w:rsidTr="00562578">
        <w:tc>
          <w:tcPr>
            <w:tcW w:w="338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38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92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38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38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38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jc w:val="both"/>
        <w:rPr>
          <w:rFonts w:ascii="Arial" w:eastAsia="Arial Unicode MS" w:hAnsi="Arial" w:cs="Arial"/>
          <w:bCs/>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полное  или  сокращенное  официальное  наименование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организации  и  ее  организационно-правовая  форма  (акционерное  общество,</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общество  с  ограниченной  ответственностью, товарищество, </w:t>
      </w:r>
      <w:proofErr w:type="gramStart"/>
      <w:r w:rsidRPr="002E4F02">
        <w:rPr>
          <w:rFonts w:ascii="Arial" w:eastAsia="Arial Unicode MS" w:hAnsi="Arial" w:cs="Arial"/>
          <w:color w:val="333333"/>
          <w:kern w:val="2"/>
          <w:sz w:val="24"/>
          <w:szCs w:val="24"/>
          <w:lang w:eastAsia="ru-RU"/>
        </w:rPr>
        <w:t>производственный</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bookmarkStart w:id="28" w:name="Par668"/>
      <w:bookmarkEnd w:id="28"/>
      <w:r w:rsidRPr="002E4F02">
        <w:rPr>
          <w:rFonts w:ascii="Arial" w:eastAsia="Arial Unicode MS" w:hAnsi="Arial" w:cs="Arial"/>
          <w:color w:val="333333"/>
          <w:kern w:val="2"/>
          <w:sz w:val="24"/>
          <w:szCs w:val="24"/>
          <w:lang w:eastAsia="ru-RU"/>
        </w:rPr>
        <w:t>кооператив и др.).</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&lt;2&gt;  Уставный  капитал  указывается  согласно  учредительным документам</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организации   по  состоянию  на  отчетную  дату.  Для  уставных  капиталов,</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выраженных  в  иностранной валюте, уставный капитал указывается в рублях </w:t>
      </w:r>
      <w:proofErr w:type="gramStart"/>
      <w:r w:rsidRPr="002E4F02">
        <w:rPr>
          <w:rFonts w:ascii="Arial" w:eastAsia="Arial Unicode MS" w:hAnsi="Arial" w:cs="Arial"/>
          <w:color w:val="333333"/>
          <w:kern w:val="2"/>
          <w:sz w:val="24"/>
          <w:szCs w:val="24"/>
          <w:lang w:eastAsia="ru-RU"/>
        </w:rPr>
        <w:t>по</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курсу Банка России на отчетную дату.</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&lt;3&gt;  Доля  участия  выражается  в  процентах от уставного капитала. Для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акционерных  обществ  указываются  также номинальная стоимость и количество</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акций.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&lt;4</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основание  приобретения  доли  участия (учредительный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договор, приватизация, покупка, мена, дарение, наследование и др.), а также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реквизиты (дата, номер) соответствующего договора или акта.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4.2. Иные ценные бумаги</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tbl>
      <w:tblPr>
        <w:tblW w:w="0" w:type="auto"/>
        <w:tblInd w:w="75" w:type="dxa"/>
        <w:tblLayout w:type="fixed"/>
        <w:tblCellMar>
          <w:left w:w="75" w:type="dxa"/>
          <w:right w:w="75" w:type="dxa"/>
        </w:tblCellMar>
        <w:tblLook w:val="0000" w:firstRow="0" w:lastRow="0" w:firstColumn="0" w:lastColumn="0" w:noHBand="0" w:noVBand="0"/>
      </w:tblPr>
      <w:tblGrid>
        <w:gridCol w:w="170"/>
        <w:gridCol w:w="450"/>
        <w:gridCol w:w="1320"/>
        <w:gridCol w:w="1920"/>
        <w:gridCol w:w="2400"/>
        <w:gridCol w:w="1560"/>
        <w:gridCol w:w="1080"/>
        <w:gridCol w:w="840"/>
      </w:tblGrid>
      <w:tr w:rsidR="002E4F02" w:rsidRPr="002E4F02" w:rsidTr="00562578">
        <w:trPr>
          <w:trHeight w:val="800"/>
        </w:trPr>
        <w:tc>
          <w:tcPr>
            <w:tcW w:w="60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w:t>
            </w:r>
          </w:p>
        </w:tc>
        <w:tc>
          <w:tcPr>
            <w:tcW w:w="132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Вид   </w:t>
            </w:r>
            <w:r w:rsidRPr="002E4F02">
              <w:rPr>
                <w:rFonts w:ascii="Arial" w:eastAsia="Arial Unicode MS" w:hAnsi="Arial" w:cs="Arial"/>
                <w:color w:val="333333"/>
                <w:kern w:val="2"/>
                <w:sz w:val="24"/>
                <w:szCs w:val="24"/>
                <w:lang w:eastAsia="ru-RU"/>
              </w:rPr>
              <w:br/>
              <w:t xml:space="preserve"> ценной  </w:t>
            </w:r>
            <w:r w:rsidRPr="002E4F02">
              <w:rPr>
                <w:rFonts w:ascii="Arial" w:eastAsia="Arial Unicode MS" w:hAnsi="Arial" w:cs="Arial"/>
                <w:color w:val="333333"/>
                <w:kern w:val="2"/>
                <w:sz w:val="24"/>
                <w:szCs w:val="24"/>
                <w:lang w:eastAsia="ru-RU"/>
              </w:rPr>
              <w:br/>
              <w:t xml:space="preserve"> бумаги  </w:t>
            </w:r>
            <w:r w:rsidRPr="002E4F02">
              <w:rPr>
                <w:rFonts w:ascii="Arial" w:eastAsia="Arial Unicode MS" w:hAnsi="Arial" w:cs="Arial"/>
                <w:color w:val="333333"/>
                <w:kern w:val="2"/>
                <w:sz w:val="24"/>
                <w:szCs w:val="24"/>
                <w:lang w:eastAsia="ru-RU"/>
              </w:rPr>
              <w:br/>
            </w:r>
            <w:hyperlink r:id="rId43" w:anchor="Par772#Par772" w:history="1">
              <w:r w:rsidRPr="002E4F02">
                <w:rPr>
                  <w:rFonts w:ascii="Arial" w:eastAsia="Arial Unicode MS" w:hAnsi="Arial" w:cs="Arial"/>
                  <w:color w:val="333333"/>
                  <w:kern w:val="2"/>
                  <w:sz w:val="24"/>
                  <w:szCs w:val="24"/>
                  <w:u w:val="single"/>
                  <w:lang w:eastAsia="ru-RU"/>
                </w:rPr>
                <w:t>&lt;1&gt;</w:t>
              </w:r>
            </w:hyperlink>
          </w:p>
        </w:tc>
        <w:tc>
          <w:tcPr>
            <w:tcW w:w="192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 xml:space="preserve">    Лицо,     </w:t>
            </w:r>
            <w:r w:rsidRPr="002E4F02">
              <w:rPr>
                <w:rFonts w:ascii="Arial" w:eastAsia="Arial Unicode MS" w:hAnsi="Arial" w:cs="Arial"/>
                <w:color w:val="333333"/>
                <w:kern w:val="2"/>
                <w:sz w:val="24"/>
                <w:szCs w:val="24"/>
                <w:lang w:eastAsia="ru-RU"/>
              </w:rPr>
              <w:br/>
              <w:t xml:space="preserve"> выпустившее  </w:t>
            </w:r>
            <w:r w:rsidRPr="002E4F02">
              <w:rPr>
                <w:rFonts w:ascii="Arial" w:eastAsia="Arial Unicode MS" w:hAnsi="Arial" w:cs="Arial"/>
                <w:color w:val="333333"/>
                <w:kern w:val="2"/>
                <w:sz w:val="24"/>
                <w:szCs w:val="24"/>
                <w:lang w:eastAsia="ru-RU"/>
              </w:rPr>
              <w:br/>
              <w:t xml:space="preserve">ценную бумагу </w:t>
            </w:r>
          </w:p>
        </w:tc>
        <w:tc>
          <w:tcPr>
            <w:tcW w:w="24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Номинальная    </w:t>
            </w:r>
            <w:r w:rsidRPr="002E4F02">
              <w:rPr>
                <w:rFonts w:ascii="Arial" w:eastAsia="Arial Unicode MS" w:hAnsi="Arial" w:cs="Arial"/>
                <w:color w:val="333333"/>
                <w:kern w:val="2"/>
                <w:sz w:val="24"/>
                <w:szCs w:val="24"/>
                <w:lang w:eastAsia="ru-RU"/>
              </w:rPr>
              <w:br/>
              <w:t xml:space="preserve">     величина     </w:t>
            </w:r>
            <w:r w:rsidRPr="002E4F02">
              <w:rPr>
                <w:rFonts w:ascii="Arial" w:eastAsia="Arial Unicode MS" w:hAnsi="Arial" w:cs="Arial"/>
                <w:color w:val="333333"/>
                <w:kern w:val="2"/>
                <w:sz w:val="24"/>
                <w:szCs w:val="24"/>
                <w:lang w:eastAsia="ru-RU"/>
              </w:rPr>
              <w:br/>
              <w:t xml:space="preserve">  обязательства   </w:t>
            </w:r>
            <w:r w:rsidRPr="002E4F02">
              <w:rPr>
                <w:rFonts w:ascii="Arial" w:eastAsia="Arial Unicode MS" w:hAnsi="Arial" w:cs="Arial"/>
                <w:color w:val="333333"/>
                <w:kern w:val="2"/>
                <w:sz w:val="24"/>
                <w:szCs w:val="24"/>
                <w:lang w:eastAsia="ru-RU"/>
              </w:rPr>
              <w:br/>
            </w:r>
            <w:r w:rsidRPr="002E4F02">
              <w:rPr>
                <w:rFonts w:ascii="Arial" w:eastAsia="Arial Unicode MS" w:hAnsi="Arial" w:cs="Arial"/>
                <w:color w:val="333333"/>
                <w:kern w:val="2"/>
                <w:sz w:val="24"/>
                <w:szCs w:val="24"/>
                <w:lang w:eastAsia="ru-RU"/>
              </w:rPr>
              <w:lastRenderedPageBreak/>
              <w:t xml:space="preserve">     (рублей)     </w:t>
            </w:r>
          </w:p>
        </w:tc>
        <w:tc>
          <w:tcPr>
            <w:tcW w:w="15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 xml:space="preserve">   Общее   </w:t>
            </w:r>
            <w:r w:rsidRPr="002E4F02">
              <w:rPr>
                <w:rFonts w:ascii="Arial" w:eastAsia="Arial Unicode MS" w:hAnsi="Arial" w:cs="Arial"/>
                <w:color w:val="333333"/>
                <w:kern w:val="2"/>
                <w:sz w:val="24"/>
                <w:szCs w:val="24"/>
                <w:lang w:eastAsia="ru-RU"/>
              </w:rPr>
              <w:br/>
              <w:t xml:space="preserve">количество </w:t>
            </w:r>
          </w:p>
        </w:tc>
        <w:tc>
          <w:tcPr>
            <w:tcW w:w="1920" w:type="dxa"/>
            <w:gridSpan w:val="2"/>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Общая</w:t>
            </w:r>
            <w:r w:rsidRPr="002E4F02">
              <w:rPr>
                <w:rFonts w:ascii="Arial" w:eastAsia="Arial Unicode MS" w:hAnsi="Arial" w:cs="Arial"/>
                <w:color w:val="333333"/>
                <w:kern w:val="2"/>
                <w:sz w:val="24"/>
                <w:szCs w:val="24"/>
                <w:lang w:eastAsia="ru-RU"/>
              </w:rPr>
              <w:br/>
              <w:t xml:space="preserve">  стоимость</w:t>
            </w:r>
            <w:r w:rsidRPr="002E4F02">
              <w:rPr>
                <w:rFonts w:ascii="Arial" w:eastAsia="Arial Unicode MS" w:hAnsi="Arial" w:cs="Arial"/>
                <w:color w:val="333333"/>
                <w:kern w:val="2"/>
                <w:sz w:val="24"/>
                <w:szCs w:val="24"/>
                <w:lang w:eastAsia="ru-RU"/>
              </w:rPr>
              <w:br/>
            </w:r>
            <w:hyperlink r:id="rId44" w:anchor="Par775#Par775" w:history="1">
              <w:r w:rsidRPr="002E4F02">
                <w:rPr>
                  <w:rFonts w:ascii="Arial" w:eastAsia="Arial Unicode MS" w:hAnsi="Arial" w:cs="Arial"/>
                  <w:color w:val="333333"/>
                  <w:kern w:val="2"/>
                  <w:sz w:val="24"/>
                  <w:szCs w:val="24"/>
                  <w:u w:val="single"/>
                  <w:lang w:eastAsia="ru-RU"/>
                </w:rPr>
                <w:t>&lt;2&gt;</w:t>
              </w:r>
            </w:hyperlink>
            <w:r w:rsidRPr="002E4F02">
              <w:rPr>
                <w:rFonts w:ascii="Arial" w:eastAsia="Arial Unicode MS" w:hAnsi="Arial" w:cs="Arial"/>
                <w:color w:val="333333"/>
                <w:kern w:val="2"/>
                <w:sz w:val="24"/>
                <w:szCs w:val="24"/>
                <w:lang w:eastAsia="ru-RU"/>
              </w:rPr>
              <w:t xml:space="preserve"> (рублей)</w:t>
            </w:r>
          </w:p>
        </w:tc>
      </w:tr>
      <w:tr w:rsidR="002E4F02" w:rsidRPr="002E4F02" w:rsidTr="00562578">
        <w:trPr>
          <w:gridAfter w:val="1"/>
          <w:wAfter w:w="840" w:type="dxa"/>
        </w:trPr>
        <w:tc>
          <w:tcPr>
            <w:tcW w:w="60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 xml:space="preserve">  1 </w:t>
            </w:r>
          </w:p>
        </w:tc>
        <w:tc>
          <w:tcPr>
            <w:tcW w:w="13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24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1080" w:type="dxa"/>
            <w:tcBorders>
              <w:top w:val="nil"/>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6</w:t>
            </w:r>
          </w:p>
        </w:tc>
      </w:tr>
      <w:tr w:rsidR="002E4F02" w:rsidRPr="002E4F02" w:rsidTr="00562578">
        <w:tc>
          <w:tcPr>
            <w:tcW w:w="150" w:type="dxa"/>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570" w:type="dxa"/>
            <w:gridSpan w:val="7"/>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19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4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92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19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bookmarkStart w:id="29" w:name="Par694"/>
            <w:bookmarkEnd w:id="29"/>
            <w:r w:rsidRPr="002E4F02">
              <w:rPr>
                <w:rFonts w:ascii="Arial" w:eastAsia="Arial Unicode MS" w:hAnsi="Arial" w:cs="Arial"/>
                <w:color w:val="333333"/>
                <w:kern w:val="2"/>
                <w:sz w:val="24"/>
                <w:szCs w:val="24"/>
                <w:lang w:eastAsia="ru-RU"/>
              </w:rPr>
              <w:t xml:space="preserve"> 2.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4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92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19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bookmarkStart w:id="30" w:name="Par696"/>
            <w:bookmarkEnd w:id="30"/>
            <w:r w:rsidRPr="002E4F02">
              <w:rPr>
                <w:rFonts w:ascii="Arial" w:eastAsia="Arial Unicode MS" w:hAnsi="Arial" w:cs="Arial"/>
                <w:color w:val="333333"/>
                <w:kern w:val="2"/>
                <w:sz w:val="24"/>
                <w:szCs w:val="24"/>
                <w:lang w:eastAsia="ru-RU"/>
              </w:rPr>
              <w:t xml:space="preserve"> 3.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4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92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19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4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92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19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bookmarkStart w:id="31" w:name="Par700"/>
            <w:bookmarkEnd w:id="31"/>
            <w:r w:rsidRPr="002E4F02">
              <w:rPr>
                <w:rFonts w:ascii="Arial" w:eastAsia="Arial Unicode MS" w:hAnsi="Arial" w:cs="Arial"/>
                <w:color w:val="333333"/>
                <w:kern w:val="2"/>
                <w:sz w:val="24"/>
                <w:szCs w:val="24"/>
                <w:lang w:eastAsia="ru-RU"/>
              </w:rPr>
              <w:t xml:space="preserve"> 5.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4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92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19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bookmarkStart w:id="32" w:name="Par702"/>
            <w:bookmarkEnd w:id="32"/>
            <w:r w:rsidRPr="002E4F02">
              <w:rPr>
                <w:rFonts w:ascii="Arial" w:eastAsia="Arial Unicode MS" w:hAnsi="Arial" w:cs="Arial"/>
                <w:color w:val="333333"/>
                <w:kern w:val="2"/>
                <w:sz w:val="24"/>
                <w:szCs w:val="24"/>
                <w:lang w:eastAsia="ru-RU"/>
              </w:rPr>
              <w:t xml:space="preserve"> 6.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4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92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jc w:val="both"/>
        <w:rPr>
          <w:rFonts w:ascii="Arial" w:eastAsia="Arial Unicode MS" w:hAnsi="Arial" w:cs="Arial"/>
          <w:bCs/>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Итого   по   </w:t>
      </w:r>
      <w:hyperlink r:id="rId45" w:anchor="Par700#Par700" w:history="1">
        <w:r w:rsidRPr="002E4F02">
          <w:rPr>
            <w:rFonts w:ascii="Arial" w:eastAsia="Arial Unicode MS" w:hAnsi="Arial" w:cs="Arial"/>
            <w:color w:val="333333"/>
            <w:kern w:val="2"/>
            <w:sz w:val="24"/>
            <w:szCs w:val="24"/>
            <w:u w:val="single"/>
            <w:lang w:eastAsia="ru-RU"/>
          </w:rPr>
          <w:t>разделу   4</w:t>
        </w:r>
      </w:hyperlink>
      <w:r w:rsidRPr="002E4F02">
        <w:rPr>
          <w:rFonts w:ascii="Arial" w:eastAsia="Arial Unicode MS" w:hAnsi="Arial" w:cs="Arial"/>
          <w:color w:val="333333"/>
          <w:kern w:val="2"/>
          <w:sz w:val="24"/>
          <w:szCs w:val="24"/>
          <w:lang w:eastAsia="ru-RU"/>
        </w:rPr>
        <w:t xml:space="preserve">   "Сведения   о   ценных   бумагах"  </w:t>
      </w:r>
      <w:proofErr w:type="gramStart"/>
      <w:r w:rsidRPr="002E4F02">
        <w:rPr>
          <w:rFonts w:ascii="Arial" w:eastAsia="Arial Unicode MS" w:hAnsi="Arial" w:cs="Arial"/>
          <w:color w:val="333333"/>
          <w:kern w:val="2"/>
          <w:sz w:val="24"/>
          <w:szCs w:val="24"/>
          <w:lang w:eastAsia="ru-RU"/>
        </w:rPr>
        <w:t>суммарная</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декларированная стоимость ценных бумаг, включая доли участия </w:t>
      </w:r>
      <w:proofErr w:type="gramStart"/>
      <w:r w:rsidRPr="002E4F02">
        <w:rPr>
          <w:rFonts w:ascii="Arial" w:eastAsia="Arial Unicode MS" w:hAnsi="Arial" w:cs="Arial"/>
          <w:color w:val="333333"/>
          <w:kern w:val="2"/>
          <w:sz w:val="24"/>
          <w:szCs w:val="24"/>
          <w:lang w:eastAsia="ru-RU"/>
        </w:rPr>
        <w:t>в</w:t>
      </w:r>
      <w:proofErr w:type="gramEnd"/>
      <w:r w:rsidRPr="002E4F02">
        <w:rPr>
          <w:rFonts w:ascii="Arial" w:eastAsia="Arial Unicode MS" w:hAnsi="Arial" w:cs="Arial"/>
          <w:color w:val="333333"/>
          <w:kern w:val="2"/>
          <w:sz w:val="24"/>
          <w:szCs w:val="24"/>
          <w:lang w:eastAsia="ru-RU"/>
        </w:rPr>
        <w:t xml:space="preserve"> коммерческих</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организациях</w:t>
      </w:r>
      <w:proofErr w:type="gramEnd"/>
      <w:r w:rsidRPr="002E4F02">
        <w:rPr>
          <w:rFonts w:ascii="Arial" w:eastAsia="Arial Unicode MS" w:hAnsi="Arial" w:cs="Arial"/>
          <w:color w:val="333333"/>
          <w:kern w:val="2"/>
          <w:sz w:val="24"/>
          <w:szCs w:val="24"/>
          <w:lang w:eastAsia="ru-RU"/>
        </w:rPr>
        <w:t xml:space="preserve"> (рублей),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все ценные бумаги по видам (облигации, векселя и др.),</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за  исключением  акций,  указанных в </w:t>
      </w:r>
      <w:hyperlink r:id="rId46" w:anchor="Par702#Par702" w:history="1">
        <w:r w:rsidRPr="002E4F02">
          <w:rPr>
            <w:rFonts w:ascii="Arial" w:eastAsia="Arial Unicode MS" w:hAnsi="Arial" w:cs="Arial"/>
            <w:color w:val="333333"/>
            <w:kern w:val="2"/>
            <w:sz w:val="24"/>
            <w:szCs w:val="24"/>
            <w:u w:val="single"/>
            <w:lang w:eastAsia="ru-RU"/>
          </w:rPr>
          <w:t>подразделе 4.1</w:t>
        </w:r>
      </w:hyperlink>
      <w:r w:rsidRPr="002E4F02">
        <w:rPr>
          <w:rFonts w:ascii="Arial" w:eastAsia="Arial Unicode MS" w:hAnsi="Arial" w:cs="Arial"/>
          <w:color w:val="333333"/>
          <w:kern w:val="2"/>
          <w:sz w:val="24"/>
          <w:szCs w:val="24"/>
          <w:lang w:eastAsia="ru-RU"/>
        </w:rPr>
        <w:t xml:space="preserve"> "Акции и иное участие </w:t>
      </w:r>
      <w:proofErr w:type="gramStart"/>
      <w:r w:rsidRPr="002E4F02">
        <w:rPr>
          <w:rFonts w:ascii="Arial" w:eastAsia="Arial Unicode MS" w:hAnsi="Arial" w:cs="Arial"/>
          <w:color w:val="333333"/>
          <w:kern w:val="2"/>
          <w:sz w:val="24"/>
          <w:szCs w:val="24"/>
          <w:lang w:eastAsia="ru-RU"/>
        </w:rPr>
        <w:t>в</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коммерческих </w:t>
      </w:r>
      <w:proofErr w:type="gramStart"/>
      <w:r w:rsidRPr="002E4F02">
        <w:rPr>
          <w:rFonts w:ascii="Arial" w:eastAsia="Arial Unicode MS" w:hAnsi="Arial" w:cs="Arial"/>
          <w:color w:val="333333"/>
          <w:kern w:val="2"/>
          <w:sz w:val="24"/>
          <w:szCs w:val="24"/>
          <w:lang w:eastAsia="ru-RU"/>
        </w:rPr>
        <w:t>организациях</w:t>
      </w:r>
      <w:proofErr w:type="gramEnd"/>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общая  стоимость  ценных бумаг данного вида исходя из</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стоимости их приобретения (а если ее нельзя определить - исходя из рыночной</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стоимости  или  номинальной  стоимости).  Для  обязательств,  выраженных  </w:t>
      </w:r>
      <w:proofErr w:type="gramStart"/>
      <w:r w:rsidRPr="002E4F02">
        <w:rPr>
          <w:rFonts w:ascii="Arial" w:eastAsia="Arial Unicode MS" w:hAnsi="Arial" w:cs="Arial"/>
          <w:color w:val="333333"/>
          <w:kern w:val="2"/>
          <w:sz w:val="24"/>
          <w:szCs w:val="24"/>
          <w:lang w:eastAsia="ru-RU"/>
        </w:rPr>
        <w:t>в</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иностранной валюте, стоимость указывается в рублях по курсу Банка России </w:t>
      </w:r>
      <w:proofErr w:type="gramStart"/>
      <w:r w:rsidRPr="002E4F02">
        <w:rPr>
          <w:rFonts w:ascii="Arial" w:eastAsia="Arial Unicode MS" w:hAnsi="Arial" w:cs="Arial"/>
          <w:color w:val="333333"/>
          <w:kern w:val="2"/>
          <w:sz w:val="24"/>
          <w:szCs w:val="24"/>
          <w:lang w:eastAsia="ru-RU"/>
        </w:rPr>
        <w:t>на</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отчетную дату.</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Раздел 5. Сведения об обязательствах имущественного характера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5.1. Объекты недвижимого имущества, находящиеся в пользовании </w:t>
      </w:r>
      <w:hyperlink r:id="rId47" w:history="1">
        <w:r w:rsidRPr="002E4F02">
          <w:rPr>
            <w:rFonts w:ascii="Arial" w:eastAsia="Arial Unicode MS" w:hAnsi="Arial" w:cs="Arial"/>
            <w:color w:val="333333"/>
            <w:kern w:val="2"/>
            <w:sz w:val="24"/>
            <w:szCs w:val="24"/>
            <w:u w:val="single"/>
            <w:lang w:eastAsia="ru-RU"/>
          </w:rPr>
          <w:t>&lt;1&gt;</w:t>
        </w:r>
      </w:hyperlink>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tbl>
      <w:tblPr>
        <w:tblW w:w="0" w:type="auto"/>
        <w:tblInd w:w="75" w:type="dxa"/>
        <w:tblLayout w:type="fixed"/>
        <w:tblCellMar>
          <w:left w:w="75" w:type="dxa"/>
          <w:right w:w="75" w:type="dxa"/>
        </w:tblCellMar>
        <w:tblLook w:val="0000" w:firstRow="0" w:lastRow="0" w:firstColumn="0" w:lastColumn="0" w:noHBand="0" w:noVBand="0"/>
      </w:tblPr>
      <w:tblGrid>
        <w:gridCol w:w="170"/>
        <w:gridCol w:w="570"/>
        <w:gridCol w:w="1440"/>
        <w:gridCol w:w="2040"/>
        <w:gridCol w:w="2040"/>
        <w:gridCol w:w="1800"/>
        <w:gridCol w:w="960"/>
        <w:gridCol w:w="720"/>
      </w:tblGrid>
      <w:tr w:rsidR="002E4F02" w:rsidRPr="002E4F02" w:rsidTr="00562578">
        <w:trPr>
          <w:trHeight w:val="600"/>
        </w:trPr>
        <w:tc>
          <w:tcPr>
            <w:tcW w:w="72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 xml:space="preserve">/п </w:t>
            </w:r>
          </w:p>
        </w:tc>
        <w:tc>
          <w:tcPr>
            <w:tcW w:w="14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Вид    </w:t>
            </w:r>
            <w:r w:rsidRPr="002E4F02">
              <w:rPr>
                <w:rFonts w:ascii="Arial" w:eastAsia="Arial Unicode MS" w:hAnsi="Arial" w:cs="Arial"/>
                <w:color w:val="333333"/>
                <w:kern w:val="2"/>
                <w:sz w:val="24"/>
                <w:szCs w:val="24"/>
                <w:lang w:eastAsia="ru-RU"/>
              </w:rPr>
              <w:br/>
              <w:t xml:space="preserve">имущества </w:t>
            </w:r>
            <w:r w:rsidRPr="002E4F02">
              <w:rPr>
                <w:rFonts w:ascii="Arial" w:eastAsia="Arial Unicode MS" w:hAnsi="Arial" w:cs="Arial"/>
                <w:color w:val="333333"/>
                <w:kern w:val="2"/>
                <w:sz w:val="24"/>
                <w:szCs w:val="24"/>
                <w:lang w:eastAsia="ru-RU"/>
              </w:rPr>
              <w:br/>
            </w:r>
            <w:hyperlink r:id="rId48" w:history="1">
              <w:r w:rsidRPr="002E4F02">
                <w:rPr>
                  <w:rFonts w:ascii="Arial" w:eastAsia="Arial Unicode MS" w:hAnsi="Arial" w:cs="Arial"/>
                  <w:color w:val="333333"/>
                  <w:kern w:val="2"/>
                  <w:sz w:val="24"/>
                  <w:szCs w:val="24"/>
                  <w:u w:val="single"/>
                  <w:lang w:eastAsia="ru-RU"/>
                </w:rPr>
                <w:t>&lt;2&gt;</w:t>
              </w:r>
            </w:hyperlink>
          </w:p>
        </w:tc>
        <w:tc>
          <w:tcPr>
            <w:tcW w:w="20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Вид и сроки  </w:t>
            </w:r>
            <w:r w:rsidRPr="002E4F02">
              <w:rPr>
                <w:rFonts w:ascii="Arial" w:eastAsia="Arial Unicode MS" w:hAnsi="Arial" w:cs="Arial"/>
                <w:color w:val="333333"/>
                <w:kern w:val="2"/>
                <w:sz w:val="24"/>
                <w:szCs w:val="24"/>
                <w:lang w:eastAsia="ru-RU"/>
              </w:rPr>
              <w:br/>
              <w:t xml:space="preserve">  пользования  </w:t>
            </w:r>
            <w:r w:rsidRPr="002E4F02">
              <w:rPr>
                <w:rFonts w:ascii="Arial" w:eastAsia="Arial Unicode MS" w:hAnsi="Arial" w:cs="Arial"/>
                <w:color w:val="333333"/>
                <w:kern w:val="2"/>
                <w:sz w:val="24"/>
                <w:szCs w:val="24"/>
                <w:lang w:eastAsia="ru-RU"/>
              </w:rPr>
              <w:br/>
            </w:r>
            <w:hyperlink r:id="rId49" w:history="1">
              <w:r w:rsidRPr="002E4F02">
                <w:rPr>
                  <w:rFonts w:ascii="Arial" w:eastAsia="Arial Unicode MS" w:hAnsi="Arial" w:cs="Arial"/>
                  <w:color w:val="333333"/>
                  <w:kern w:val="2"/>
                  <w:sz w:val="24"/>
                  <w:szCs w:val="24"/>
                  <w:u w:val="single"/>
                  <w:lang w:eastAsia="ru-RU"/>
                </w:rPr>
                <w:t>&lt;3&gt;</w:t>
              </w:r>
            </w:hyperlink>
          </w:p>
        </w:tc>
        <w:tc>
          <w:tcPr>
            <w:tcW w:w="20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Основание   </w:t>
            </w:r>
            <w:r w:rsidRPr="002E4F02">
              <w:rPr>
                <w:rFonts w:ascii="Arial" w:eastAsia="Arial Unicode MS" w:hAnsi="Arial" w:cs="Arial"/>
                <w:color w:val="333333"/>
                <w:kern w:val="2"/>
                <w:sz w:val="24"/>
                <w:szCs w:val="24"/>
                <w:lang w:eastAsia="ru-RU"/>
              </w:rPr>
              <w:br/>
              <w:t xml:space="preserve">  пользования  </w:t>
            </w:r>
            <w:r w:rsidRPr="002E4F02">
              <w:rPr>
                <w:rFonts w:ascii="Arial" w:eastAsia="Arial Unicode MS" w:hAnsi="Arial" w:cs="Arial"/>
                <w:color w:val="333333"/>
                <w:kern w:val="2"/>
                <w:sz w:val="24"/>
                <w:szCs w:val="24"/>
                <w:lang w:eastAsia="ru-RU"/>
              </w:rPr>
              <w:br/>
            </w:r>
            <w:hyperlink r:id="rId50" w:history="1">
              <w:r w:rsidRPr="002E4F02">
                <w:rPr>
                  <w:rFonts w:ascii="Arial" w:eastAsia="Arial Unicode MS" w:hAnsi="Arial" w:cs="Arial"/>
                  <w:color w:val="333333"/>
                  <w:kern w:val="2"/>
                  <w:sz w:val="24"/>
                  <w:szCs w:val="24"/>
                  <w:u w:val="single"/>
                  <w:lang w:eastAsia="ru-RU"/>
                </w:rPr>
                <w:t>&lt;4&gt;</w:t>
              </w:r>
            </w:hyperlink>
          </w:p>
        </w:tc>
        <w:tc>
          <w:tcPr>
            <w:tcW w:w="18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Место    </w:t>
            </w:r>
            <w:r w:rsidRPr="002E4F02">
              <w:rPr>
                <w:rFonts w:ascii="Arial" w:eastAsia="Arial Unicode MS" w:hAnsi="Arial" w:cs="Arial"/>
                <w:color w:val="333333"/>
                <w:kern w:val="2"/>
                <w:sz w:val="24"/>
                <w:szCs w:val="24"/>
                <w:lang w:eastAsia="ru-RU"/>
              </w:rPr>
              <w:br/>
              <w:t xml:space="preserve"> нахождения  </w:t>
            </w:r>
            <w:r w:rsidRPr="002E4F02">
              <w:rPr>
                <w:rFonts w:ascii="Arial" w:eastAsia="Arial Unicode MS" w:hAnsi="Arial" w:cs="Arial"/>
                <w:color w:val="333333"/>
                <w:kern w:val="2"/>
                <w:sz w:val="24"/>
                <w:szCs w:val="24"/>
                <w:lang w:eastAsia="ru-RU"/>
              </w:rPr>
              <w:br/>
              <w:t xml:space="preserve">   (адрес)   </w:t>
            </w:r>
          </w:p>
        </w:tc>
        <w:tc>
          <w:tcPr>
            <w:tcW w:w="1680" w:type="dxa"/>
            <w:gridSpan w:val="2"/>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Площадь</w:t>
            </w:r>
            <w:r w:rsidRPr="002E4F02">
              <w:rPr>
                <w:rFonts w:ascii="Arial" w:eastAsia="Arial Unicode MS" w:hAnsi="Arial" w:cs="Arial"/>
                <w:color w:val="333333"/>
                <w:kern w:val="2"/>
                <w:sz w:val="24"/>
                <w:szCs w:val="24"/>
                <w:lang w:eastAsia="ru-RU"/>
              </w:rPr>
              <w:br/>
              <w:t xml:space="preserve">   (кв.</w:t>
            </w:r>
            <w:r w:rsidRPr="002E4F02">
              <w:rPr>
                <w:rFonts w:ascii="Arial" w:eastAsia="Arial Unicode MS" w:hAnsi="Arial" w:cs="Arial"/>
                <w:color w:val="333333"/>
                <w:kern w:val="2"/>
                <w:sz w:val="24"/>
                <w:szCs w:val="24"/>
                <w:lang w:eastAsia="ru-RU"/>
              </w:rPr>
              <w:br/>
              <w:t xml:space="preserve">  метров)</w:t>
            </w:r>
          </w:p>
        </w:tc>
      </w:tr>
      <w:tr w:rsidR="002E4F02" w:rsidRPr="002E4F02" w:rsidTr="00562578">
        <w:trPr>
          <w:gridAfter w:val="1"/>
          <w:wAfter w:w="720" w:type="dxa"/>
        </w:trPr>
        <w:tc>
          <w:tcPr>
            <w:tcW w:w="72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960" w:type="dxa"/>
            <w:tcBorders>
              <w:top w:val="nil"/>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6</w:t>
            </w:r>
          </w:p>
        </w:tc>
      </w:tr>
      <w:tr w:rsidR="002E4F02" w:rsidRPr="002E4F02" w:rsidTr="00562578">
        <w:tc>
          <w:tcPr>
            <w:tcW w:w="150" w:type="dxa"/>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570" w:type="dxa"/>
            <w:gridSpan w:val="7"/>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1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1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1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bookmarkStart w:id="33" w:name="Par737"/>
            <w:bookmarkEnd w:id="33"/>
            <w:r w:rsidRPr="002E4F02">
              <w:rPr>
                <w:rFonts w:ascii="Arial" w:eastAsia="Arial Unicode MS" w:hAnsi="Arial" w:cs="Arial"/>
                <w:color w:val="333333"/>
                <w:kern w:val="2"/>
                <w:sz w:val="24"/>
                <w:szCs w:val="24"/>
                <w:lang w:eastAsia="ru-RU"/>
              </w:rPr>
              <w:t xml:space="preserve">  3.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jc w:val="both"/>
        <w:rPr>
          <w:rFonts w:ascii="Arial" w:eastAsia="Arial Unicode MS" w:hAnsi="Arial" w:cs="Arial"/>
          <w:bCs/>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по состоянию на отчетную дату.</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вид  недвижимого  имущества (земельный участок, жилой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дом, дача и др.).</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&lt;3</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вид  пользования (аренда, безвозмездное пользование и</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др.) и сроки пользования.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&lt;4</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основание   пользования   (договор,   фактическое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предоставление  и другие), а также реквизиты (дата, номер) </w:t>
      </w:r>
      <w:proofErr w:type="gramStart"/>
      <w:r w:rsidRPr="002E4F02">
        <w:rPr>
          <w:rFonts w:ascii="Arial" w:eastAsia="Arial Unicode MS" w:hAnsi="Arial" w:cs="Arial"/>
          <w:color w:val="333333"/>
          <w:kern w:val="2"/>
          <w:sz w:val="24"/>
          <w:szCs w:val="24"/>
          <w:lang w:eastAsia="ru-RU"/>
        </w:rPr>
        <w:t>соответствующего</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договора или акта.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5.2. Прочие обязательства </w:t>
      </w:r>
      <w:hyperlink r:id="rId51" w:history="1">
        <w:r w:rsidRPr="002E4F02">
          <w:rPr>
            <w:rFonts w:ascii="Arial" w:eastAsia="Arial Unicode MS" w:hAnsi="Arial" w:cs="Arial"/>
            <w:color w:val="333333"/>
            <w:kern w:val="2"/>
            <w:sz w:val="24"/>
            <w:szCs w:val="24"/>
            <w:u w:val="single"/>
            <w:lang w:eastAsia="ru-RU"/>
          </w:rPr>
          <w:t>&lt;1&gt;</w:t>
        </w:r>
      </w:hyperlink>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tbl>
      <w:tblPr>
        <w:tblW w:w="0" w:type="auto"/>
        <w:tblInd w:w="75" w:type="dxa"/>
        <w:tblLayout w:type="fixed"/>
        <w:tblCellMar>
          <w:left w:w="75" w:type="dxa"/>
          <w:right w:w="75" w:type="dxa"/>
        </w:tblCellMar>
        <w:tblLook w:val="0000" w:firstRow="0" w:lastRow="0" w:firstColumn="0" w:lastColumn="0" w:noHBand="0" w:noVBand="0"/>
      </w:tblPr>
      <w:tblGrid>
        <w:gridCol w:w="170"/>
        <w:gridCol w:w="450"/>
        <w:gridCol w:w="1800"/>
        <w:gridCol w:w="1320"/>
        <w:gridCol w:w="1800"/>
        <w:gridCol w:w="1920"/>
        <w:gridCol w:w="1320"/>
        <w:gridCol w:w="960"/>
      </w:tblGrid>
      <w:tr w:rsidR="002E4F02" w:rsidRPr="002E4F02" w:rsidTr="00562578">
        <w:trPr>
          <w:trHeight w:val="600"/>
        </w:trPr>
        <w:tc>
          <w:tcPr>
            <w:tcW w:w="60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w:t>
            </w:r>
          </w:p>
        </w:tc>
        <w:tc>
          <w:tcPr>
            <w:tcW w:w="18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Содержание  </w:t>
            </w:r>
            <w:r w:rsidRPr="002E4F02">
              <w:rPr>
                <w:rFonts w:ascii="Arial" w:eastAsia="Arial Unicode MS" w:hAnsi="Arial" w:cs="Arial"/>
                <w:color w:val="333333"/>
                <w:kern w:val="2"/>
                <w:sz w:val="24"/>
                <w:szCs w:val="24"/>
                <w:lang w:eastAsia="ru-RU"/>
              </w:rPr>
              <w:br/>
              <w:t>обязательства</w:t>
            </w:r>
            <w:r w:rsidRPr="002E4F02">
              <w:rPr>
                <w:rFonts w:ascii="Arial" w:eastAsia="Arial Unicode MS" w:hAnsi="Arial" w:cs="Arial"/>
                <w:color w:val="333333"/>
                <w:kern w:val="2"/>
                <w:sz w:val="24"/>
                <w:szCs w:val="24"/>
                <w:lang w:eastAsia="ru-RU"/>
              </w:rPr>
              <w:br/>
            </w:r>
            <w:hyperlink r:id="rId52" w:history="1">
              <w:r w:rsidRPr="002E4F02">
                <w:rPr>
                  <w:rFonts w:ascii="Arial" w:eastAsia="Arial Unicode MS" w:hAnsi="Arial" w:cs="Arial"/>
                  <w:color w:val="333333"/>
                  <w:kern w:val="2"/>
                  <w:sz w:val="24"/>
                  <w:szCs w:val="24"/>
                  <w:u w:val="single"/>
                  <w:lang w:eastAsia="ru-RU"/>
                </w:rPr>
                <w:t>&lt;2&gt;</w:t>
              </w:r>
            </w:hyperlink>
          </w:p>
        </w:tc>
        <w:tc>
          <w:tcPr>
            <w:tcW w:w="132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Кредитор </w:t>
            </w:r>
            <w:r w:rsidRPr="002E4F02">
              <w:rPr>
                <w:rFonts w:ascii="Arial" w:eastAsia="Arial Unicode MS" w:hAnsi="Arial" w:cs="Arial"/>
                <w:color w:val="333333"/>
                <w:kern w:val="2"/>
                <w:sz w:val="24"/>
                <w:szCs w:val="24"/>
                <w:lang w:eastAsia="ru-RU"/>
              </w:rPr>
              <w:br/>
              <w:t>(должник)</w:t>
            </w:r>
            <w:r w:rsidRPr="002E4F02">
              <w:rPr>
                <w:rFonts w:ascii="Arial" w:eastAsia="Arial Unicode MS" w:hAnsi="Arial" w:cs="Arial"/>
                <w:color w:val="333333"/>
                <w:kern w:val="2"/>
                <w:sz w:val="24"/>
                <w:szCs w:val="24"/>
                <w:lang w:eastAsia="ru-RU"/>
              </w:rPr>
              <w:br/>
            </w:r>
            <w:hyperlink r:id="rId53" w:history="1">
              <w:r w:rsidRPr="002E4F02">
                <w:rPr>
                  <w:rFonts w:ascii="Arial" w:eastAsia="Arial Unicode MS" w:hAnsi="Arial" w:cs="Arial"/>
                  <w:color w:val="333333"/>
                  <w:kern w:val="2"/>
                  <w:sz w:val="24"/>
                  <w:szCs w:val="24"/>
                  <w:u w:val="single"/>
                  <w:lang w:eastAsia="ru-RU"/>
                </w:rPr>
                <w:t>&lt;3&gt;</w:t>
              </w:r>
            </w:hyperlink>
          </w:p>
        </w:tc>
        <w:tc>
          <w:tcPr>
            <w:tcW w:w="18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Основание  </w:t>
            </w:r>
            <w:r w:rsidRPr="002E4F02">
              <w:rPr>
                <w:rFonts w:ascii="Arial" w:eastAsia="Arial Unicode MS" w:hAnsi="Arial" w:cs="Arial"/>
                <w:color w:val="333333"/>
                <w:kern w:val="2"/>
                <w:sz w:val="24"/>
                <w:szCs w:val="24"/>
                <w:lang w:eastAsia="ru-RU"/>
              </w:rPr>
              <w:br/>
              <w:t>возникновения</w:t>
            </w:r>
            <w:r w:rsidRPr="002E4F02">
              <w:rPr>
                <w:rFonts w:ascii="Arial" w:eastAsia="Arial Unicode MS" w:hAnsi="Arial" w:cs="Arial"/>
                <w:color w:val="333333"/>
                <w:kern w:val="2"/>
                <w:sz w:val="24"/>
                <w:szCs w:val="24"/>
                <w:lang w:eastAsia="ru-RU"/>
              </w:rPr>
              <w:br/>
            </w:r>
            <w:hyperlink r:id="rId54" w:history="1">
              <w:r w:rsidRPr="002E4F02">
                <w:rPr>
                  <w:rFonts w:ascii="Arial" w:eastAsia="Arial Unicode MS" w:hAnsi="Arial" w:cs="Arial"/>
                  <w:color w:val="333333"/>
                  <w:kern w:val="2"/>
                  <w:sz w:val="24"/>
                  <w:szCs w:val="24"/>
                  <w:u w:val="single"/>
                  <w:lang w:eastAsia="ru-RU"/>
                </w:rPr>
                <w:t>&lt;4&gt;</w:t>
              </w:r>
            </w:hyperlink>
          </w:p>
        </w:tc>
        <w:tc>
          <w:tcPr>
            <w:tcW w:w="192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Сумма     </w:t>
            </w:r>
            <w:r w:rsidRPr="002E4F02">
              <w:rPr>
                <w:rFonts w:ascii="Arial" w:eastAsia="Arial Unicode MS" w:hAnsi="Arial" w:cs="Arial"/>
                <w:color w:val="333333"/>
                <w:kern w:val="2"/>
                <w:sz w:val="24"/>
                <w:szCs w:val="24"/>
                <w:lang w:eastAsia="ru-RU"/>
              </w:rPr>
              <w:br/>
              <w:t xml:space="preserve">обязательства </w:t>
            </w:r>
            <w:r w:rsidRPr="002E4F02">
              <w:rPr>
                <w:rFonts w:ascii="Arial" w:eastAsia="Arial Unicode MS" w:hAnsi="Arial" w:cs="Arial"/>
                <w:color w:val="333333"/>
                <w:kern w:val="2"/>
                <w:sz w:val="24"/>
                <w:szCs w:val="24"/>
                <w:lang w:eastAsia="ru-RU"/>
              </w:rPr>
              <w:br/>
            </w:r>
            <w:hyperlink r:id="rId55" w:history="1">
              <w:r w:rsidRPr="002E4F02">
                <w:rPr>
                  <w:rFonts w:ascii="Arial" w:eastAsia="Arial Unicode MS" w:hAnsi="Arial" w:cs="Arial"/>
                  <w:color w:val="333333"/>
                  <w:kern w:val="2"/>
                  <w:sz w:val="24"/>
                  <w:szCs w:val="24"/>
                  <w:u w:val="single"/>
                  <w:lang w:eastAsia="ru-RU"/>
                </w:rPr>
                <w:t>&lt;5&gt;</w:t>
              </w:r>
            </w:hyperlink>
            <w:r w:rsidRPr="002E4F02">
              <w:rPr>
                <w:rFonts w:ascii="Arial" w:eastAsia="Arial Unicode MS" w:hAnsi="Arial" w:cs="Arial"/>
                <w:color w:val="333333"/>
                <w:kern w:val="2"/>
                <w:sz w:val="24"/>
                <w:szCs w:val="24"/>
                <w:lang w:eastAsia="ru-RU"/>
              </w:rPr>
              <w:t xml:space="preserve"> (рублей) </w:t>
            </w:r>
          </w:p>
        </w:tc>
        <w:tc>
          <w:tcPr>
            <w:tcW w:w="2280" w:type="dxa"/>
            <w:gridSpan w:val="2"/>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Условия</w:t>
            </w:r>
            <w:r w:rsidRPr="002E4F02">
              <w:rPr>
                <w:rFonts w:ascii="Arial" w:eastAsia="Arial Unicode MS" w:hAnsi="Arial" w:cs="Arial"/>
                <w:color w:val="333333"/>
                <w:kern w:val="2"/>
                <w:sz w:val="24"/>
                <w:szCs w:val="24"/>
                <w:lang w:eastAsia="ru-RU"/>
              </w:rPr>
              <w:br/>
              <w:t xml:space="preserve">  обязательства</w:t>
            </w:r>
            <w:r w:rsidRPr="002E4F02">
              <w:rPr>
                <w:rFonts w:ascii="Arial" w:eastAsia="Arial Unicode MS" w:hAnsi="Arial" w:cs="Arial"/>
                <w:color w:val="333333"/>
                <w:kern w:val="2"/>
                <w:sz w:val="24"/>
                <w:szCs w:val="24"/>
                <w:lang w:eastAsia="ru-RU"/>
              </w:rPr>
              <w:br/>
            </w:r>
            <w:hyperlink r:id="rId56" w:history="1">
              <w:r w:rsidRPr="002E4F02">
                <w:rPr>
                  <w:rFonts w:ascii="Arial" w:eastAsia="Arial Unicode MS" w:hAnsi="Arial" w:cs="Arial"/>
                  <w:color w:val="333333"/>
                  <w:kern w:val="2"/>
                  <w:sz w:val="24"/>
                  <w:szCs w:val="24"/>
                  <w:u w:val="single"/>
                  <w:lang w:eastAsia="ru-RU"/>
                </w:rPr>
                <w:t>&lt;6&gt;</w:t>
              </w:r>
            </w:hyperlink>
          </w:p>
        </w:tc>
      </w:tr>
      <w:tr w:rsidR="002E4F02" w:rsidRPr="002E4F02" w:rsidTr="00562578">
        <w:trPr>
          <w:gridAfter w:val="1"/>
          <w:wAfter w:w="960" w:type="dxa"/>
        </w:trPr>
        <w:tc>
          <w:tcPr>
            <w:tcW w:w="60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3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1320" w:type="dxa"/>
            <w:tcBorders>
              <w:top w:val="nil"/>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6</w:t>
            </w:r>
          </w:p>
        </w:tc>
      </w:tr>
      <w:tr w:rsidR="002E4F02" w:rsidRPr="002E4F02" w:rsidTr="00562578">
        <w:tc>
          <w:tcPr>
            <w:tcW w:w="150" w:type="dxa"/>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570" w:type="dxa"/>
            <w:gridSpan w:val="7"/>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40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3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2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40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3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2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40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13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2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jc w:val="both"/>
        <w:rPr>
          <w:rFonts w:ascii="Arial" w:eastAsia="Arial Unicode MS" w:hAnsi="Arial" w:cs="Arial"/>
          <w:bCs/>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Достоверность и полноту настоящих сведений подтверждаю.</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 _____________ 20__ г.    _____________________________________________</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(подпись лица, поступающего на </w:t>
      </w:r>
      <w:proofErr w:type="gramStart"/>
      <w:r w:rsidRPr="002E4F02">
        <w:rPr>
          <w:rFonts w:ascii="Arial" w:eastAsia="Arial Unicode MS" w:hAnsi="Arial" w:cs="Arial"/>
          <w:color w:val="333333"/>
          <w:kern w:val="2"/>
          <w:sz w:val="24"/>
          <w:szCs w:val="24"/>
          <w:lang w:eastAsia="ru-RU"/>
        </w:rPr>
        <w:t>работу</w:t>
      </w:r>
      <w:proofErr w:type="gramEnd"/>
      <w:r w:rsidRPr="002E4F02">
        <w:rPr>
          <w:rFonts w:ascii="Arial" w:eastAsia="Arial Unicode MS" w:hAnsi="Arial" w:cs="Arial"/>
          <w:color w:val="333333"/>
          <w:kern w:val="2"/>
          <w:sz w:val="24"/>
          <w:szCs w:val="24"/>
          <w:lang w:eastAsia="ru-RU"/>
        </w:rPr>
        <w:t xml:space="preserve"> на должность руководителя  муниципального  учреждения, представляющего сведения)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bookmarkStart w:id="34" w:name="Par775"/>
      <w:bookmarkEnd w:id="34"/>
      <w:r w:rsidRPr="002E4F02">
        <w:rPr>
          <w:rFonts w:ascii="Arial" w:eastAsia="Arial Unicode MS" w:hAnsi="Arial" w:cs="Arial"/>
          <w:color w:val="333333"/>
          <w:kern w:val="2"/>
          <w:sz w:val="24"/>
          <w:szCs w:val="24"/>
          <w:lang w:eastAsia="ru-RU"/>
        </w:rPr>
        <w:t>__________________________________________________________________________.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spellStart"/>
      <w:r w:rsidRPr="002E4F02">
        <w:rPr>
          <w:rFonts w:ascii="Arial" w:eastAsia="Arial Unicode MS" w:hAnsi="Arial" w:cs="Arial"/>
          <w:color w:val="333333"/>
          <w:kern w:val="2"/>
          <w:sz w:val="24"/>
          <w:szCs w:val="24"/>
          <w:lang w:eastAsia="ru-RU"/>
        </w:rPr>
        <w:t>ф.и.о.</w:t>
      </w:r>
      <w:proofErr w:type="spellEnd"/>
      <w:r w:rsidRPr="002E4F02">
        <w:rPr>
          <w:rFonts w:ascii="Arial" w:eastAsia="Arial Unicode MS" w:hAnsi="Arial" w:cs="Arial"/>
          <w:color w:val="333333"/>
          <w:kern w:val="2"/>
          <w:sz w:val="24"/>
          <w:szCs w:val="24"/>
          <w:lang w:eastAsia="ru-RU"/>
        </w:rPr>
        <w:t xml:space="preserve"> и подпись лица, принявшего справку)</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имеющиеся на отчетную дату срочные обязательства финансового характера на сумму, превышающую уровень 20 процентов дохода за отчетный период, за исключением обязательств, составляющих менее 100 тыс. рублей.</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&lt;2</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существо обязательства (заем, кредит и др.).</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&lt;3</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вторая сторона обязательства: кредитор или должник, его фамилия, имя и отчество (наименование юридического лица), адрес.</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&lt;4</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основание возникновения обязательства (договор, передача денег или имущества и др.), а также реквизиты (дата, номер) соответствующего договора или акта.</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&lt;5</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&lt;6</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3960"/>
        <w:jc w:val="both"/>
        <w:outlineLvl w:val="0"/>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ind w:left="3960"/>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3960"/>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3960"/>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3960"/>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3960"/>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3960"/>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3960"/>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3960"/>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3960"/>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spacing w:after="0" w:line="240" w:lineRule="auto"/>
        <w:jc w:val="both"/>
        <w:rPr>
          <w:rFonts w:ascii="Arial" w:eastAsia="Times New Roman" w:hAnsi="Arial" w:cs="Arial"/>
          <w:color w:val="333333"/>
          <w:sz w:val="24"/>
          <w:szCs w:val="24"/>
          <w:lang w:eastAsia="ru-RU"/>
        </w:rPr>
      </w:pPr>
      <w:r w:rsidRPr="002E4F02">
        <w:rPr>
          <w:rFonts w:ascii="Arial" w:eastAsia="Times New Roman" w:hAnsi="Arial" w:cs="Arial"/>
          <w:color w:val="333333"/>
          <w:sz w:val="24"/>
          <w:szCs w:val="24"/>
          <w:lang w:eastAsia="ru-RU"/>
        </w:rPr>
        <w:t xml:space="preserve">    </w:t>
      </w:r>
      <w:r w:rsidRPr="002E4F02">
        <w:rPr>
          <w:rFonts w:ascii="Arial" w:eastAsia="MS Mincho" w:hAnsi="Arial" w:cs="Arial"/>
          <w:color w:val="333333"/>
          <w:sz w:val="24"/>
          <w:szCs w:val="24"/>
          <w:lang w:eastAsia="ru-RU"/>
        </w:rPr>
        <w:t xml:space="preserve">                                                                                                     </w:t>
      </w:r>
      <w:r w:rsidRPr="002E4F02">
        <w:rPr>
          <w:rFonts w:ascii="Arial" w:eastAsia="Times New Roman" w:hAnsi="Arial" w:cs="Arial"/>
          <w:color w:val="333333"/>
          <w:sz w:val="24"/>
          <w:szCs w:val="24"/>
          <w:lang w:eastAsia="ru-RU"/>
        </w:rPr>
        <w:t xml:space="preserve">    Утверждено                                                   </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Постановлением</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Администрации   </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spellStart"/>
      <w:r w:rsidRPr="002E4F02">
        <w:rPr>
          <w:rFonts w:ascii="Arial" w:eastAsia="Arial Unicode MS" w:hAnsi="Arial" w:cs="Arial"/>
          <w:color w:val="333333"/>
          <w:kern w:val="2"/>
          <w:sz w:val="24"/>
          <w:szCs w:val="24"/>
          <w:lang w:eastAsia="ru-RU"/>
        </w:rPr>
        <w:t>Быкановского</w:t>
      </w:r>
      <w:proofErr w:type="spellEnd"/>
      <w:r w:rsidRPr="002E4F02">
        <w:rPr>
          <w:rFonts w:ascii="Arial" w:eastAsia="Arial Unicode MS" w:hAnsi="Arial" w:cs="Arial"/>
          <w:color w:val="333333"/>
          <w:kern w:val="2"/>
          <w:sz w:val="24"/>
          <w:szCs w:val="24"/>
          <w:lang w:eastAsia="ru-RU"/>
        </w:rPr>
        <w:t xml:space="preserve"> сельсовета                                                                                                                                                                                                                            </w:t>
      </w:r>
    </w:p>
    <w:p w:rsidR="002E4F02" w:rsidRPr="002E4F02" w:rsidRDefault="002E4F02" w:rsidP="002E4F02">
      <w:pPr>
        <w:widowControl w:val="0"/>
        <w:suppressAutoHyphens/>
        <w:spacing w:after="0" w:line="240" w:lineRule="auto"/>
        <w:ind w:left="396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от 07.02.2013г. №4</w:t>
      </w:r>
    </w:p>
    <w:p w:rsidR="002E4F02" w:rsidRPr="002E4F02" w:rsidRDefault="002E4F02" w:rsidP="002E4F02">
      <w:pPr>
        <w:widowControl w:val="0"/>
        <w:suppressAutoHyphens/>
        <w:spacing w:after="0" w:line="240" w:lineRule="auto"/>
        <w:ind w:left="6792"/>
        <w:jc w:val="both"/>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(форма)</w:t>
      </w:r>
    </w:p>
    <w:p w:rsidR="002E4F02" w:rsidRPr="002E4F02" w:rsidRDefault="002E4F02" w:rsidP="002E4F02">
      <w:pPr>
        <w:widowControl w:val="0"/>
        <w:suppressAutoHyphens/>
        <w:spacing w:after="0" w:line="240" w:lineRule="auto"/>
        <w:jc w:val="right"/>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В _________________________________________________________________________</w:t>
      </w:r>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(указывается наименование органа местного самоуправления)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СПРАВКА</w:t>
      </w:r>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о доходах, об имуществе и обязательствах </w:t>
      </w:r>
      <w:proofErr w:type="gramStart"/>
      <w:r w:rsidRPr="002E4F02">
        <w:rPr>
          <w:rFonts w:ascii="Arial" w:eastAsia="Arial Unicode MS" w:hAnsi="Arial" w:cs="Arial"/>
          <w:color w:val="333333"/>
          <w:kern w:val="2"/>
          <w:sz w:val="24"/>
          <w:szCs w:val="24"/>
          <w:lang w:eastAsia="ru-RU"/>
        </w:rPr>
        <w:t>имущественного</w:t>
      </w:r>
      <w:proofErr w:type="gramEnd"/>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характера руководителя муниципального учреждения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Я, 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(фамилия, имя, отчество, дата рождения)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проживающий</w:t>
      </w:r>
      <w:proofErr w:type="gramEnd"/>
      <w:r w:rsidRPr="002E4F02">
        <w:rPr>
          <w:rFonts w:ascii="Arial" w:eastAsia="Arial Unicode MS" w:hAnsi="Arial" w:cs="Arial"/>
          <w:color w:val="333333"/>
          <w:kern w:val="2"/>
          <w:sz w:val="24"/>
          <w:szCs w:val="24"/>
          <w:lang w:eastAsia="ru-RU"/>
        </w:rPr>
        <w:t xml:space="preserve"> по адресу: 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(адрес места жительства)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сообщаю  сведения о своих доходах за  отчетный  период  с 1  января 20__ г.</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по 31 декабря 20__ г., об имуществе, о вкладах в банках, ценных бумагах, </w:t>
      </w:r>
      <w:proofErr w:type="gramStart"/>
      <w:r w:rsidRPr="002E4F02">
        <w:rPr>
          <w:rFonts w:ascii="Arial" w:eastAsia="Arial Unicode MS" w:hAnsi="Arial" w:cs="Arial"/>
          <w:color w:val="333333"/>
          <w:kern w:val="2"/>
          <w:sz w:val="24"/>
          <w:szCs w:val="24"/>
          <w:lang w:eastAsia="ru-RU"/>
        </w:rPr>
        <w:t>об</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обязательствах</w:t>
      </w:r>
      <w:proofErr w:type="gramEnd"/>
      <w:r w:rsidRPr="002E4F02">
        <w:rPr>
          <w:rFonts w:ascii="Arial" w:eastAsia="Arial Unicode MS" w:hAnsi="Arial" w:cs="Arial"/>
          <w:color w:val="333333"/>
          <w:kern w:val="2"/>
          <w:sz w:val="24"/>
          <w:szCs w:val="24"/>
          <w:lang w:eastAsia="ru-RU"/>
        </w:rPr>
        <w:t xml:space="preserve">  имущественного  характера  по  состоянию на конец отчетного</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периода (на отчетную дату):</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Раздел 1. Сведения о доходах </w:t>
      </w:r>
      <w:hyperlink r:id="rId57" w:anchor="Par130#Par130" w:history="1">
        <w:r w:rsidRPr="002E4F02">
          <w:rPr>
            <w:rFonts w:ascii="Arial" w:eastAsia="Arial Unicode MS" w:hAnsi="Arial" w:cs="Arial"/>
            <w:color w:val="333333"/>
            <w:kern w:val="2"/>
            <w:sz w:val="24"/>
            <w:szCs w:val="24"/>
            <w:u w:val="single"/>
            <w:lang w:eastAsia="ru-RU"/>
          </w:rPr>
          <w:t>&lt;1&gt;</w:t>
        </w:r>
      </w:hyperlink>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N │                  Вид дохода                   │ Величина дохода </w:t>
      </w:r>
      <w:hyperlink r:id="rId58" w:anchor="Par132#Par132" w:history="1">
        <w:r w:rsidRPr="002E4F02">
          <w:rPr>
            <w:rFonts w:ascii="Arial" w:eastAsia="Arial Unicode MS" w:hAnsi="Arial" w:cs="Arial"/>
            <w:color w:val="333333"/>
            <w:kern w:val="2"/>
            <w:sz w:val="24"/>
            <w:szCs w:val="24"/>
            <w:u w:val="single"/>
            <w:lang w:eastAsia="ru-RU"/>
          </w:rPr>
          <w:t>&lt;2&gt;</w:t>
        </w:r>
      </w:hyperlink>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                                               │      (рублей)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Доход по основному месту работы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r w:rsidRPr="002E4F02">
        <w:rPr>
          <w:rFonts w:ascii="Arial" w:eastAsia="Arial Unicode MS" w:hAnsi="Arial" w:cs="Arial"/>
          <w:color w:val="333333"/>
          <w:kern w:val="2"/>
          <w:sz w:val="24"/>
          <w:szCs w:val="24"/>
          <w:lang w:eastAsia="ru-RU"/>
        </w:rPr>
        <w:lastRenderedPageBreak/>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Доход от педагогической деятельности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Доход от научной деятельности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  Доход от иной творческой деятельности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  Доход от вкладов в банках и иных кредитных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организациях</w:t>
      </w:r>
      <w:proofErr w:type="gramEnd"/>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6.  Доход от ценных бумаг и долей участия </w:t>
      </w:r>
      <w:proofErr w:type="gramStart"/>
      <w:r w:rsidRPr="002E4F02">
        <w:rPr>
          <w:rFonts w:ascii="Arial" w:eastAsia="Arial Unicode MS" w:hAnsi="Arial" w:cs="Arial"/>
          <w:color w:val="333333"/>
          <w:kern w:val="2"/>
          <w:sz w:val="24"/>
          <w:szCs w:val="24"/>
          <w:lang w:eastAsia="ru-RU"/>
        </w:rPr>
        <w:t>в</w:t>
      </w:r>
      <w:proofErr w:type="gramEnd"/>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коммерческих </w:t>
      </w:r>
      <w:proofErr w:type="gramStart"/>
      <w:r w:rsidRPr="002E4F02">
        <w:rPr>
          <w:rFonts w:ascii="Arial" w:eastAsia="Arial Unicode MS" w:hAnsi="Arial" w:cs="Arial"/>
          <w:color w:val="333333"/>
          <w:kern w:val="2"/>
          <w:sz w:val="24"/>
          <w:szCs w:val="24"/>
          <w:lang w:eastAsia="ru-RU"/>
        </w:rPr>
        <w:t>организациях</w:t>
      </w:r>
      <w:proofErr w:type="gramEnd"/>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7.  Иные доходы (указать вид дохода):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8.  Итого доход за отчетный период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доходы  (включая  пенсии,  пособия и иные выплаты) за  отчетный период.</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&lt;2&gt;  Доход,  полученный  в  иностранной валюте, указывается в рублях </w:t>
      </w:r>
      <w:proofErr w:type="gramStart"/>
      <w:r w:rsidRPr="002E4F02">
        <w:rPr>
          <w:rFonts w:ascii="Arial" w:eastAsia="Arial Unicode MS" w:hAnsi="Arial" w:cs="Arial"/>
          <w:color w:val="333333"/>
          <w:kern w:val="2"/>
          <w:sz w:val="24"/>
          <w:szCs w:val="24"/>
          <w:lang w:eastAsia="ru-RU"/>
        </w:rPr>
        <w:t>по</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курсу Банка России на дату получения дохода.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Раздел 2. Сведения об имуществе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2.1. Недвижимое имущество</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N │ Вид и наименование  │Вид собственности│ Место нахождения │  Площадь</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 xml:space="preserve">/п│      имущества      │       </w:t>
      </w:r>
      <w:hyperlink r:id="rId59" w:anchor="Par198#Par198" w:history="1">
        <w:r w:rsidRPr="002E4F02">
          <w:rPr>
            <w:rFonts w:ascii="Arial" w:eastAsia="Arial Unicode MS" w:hAnsi="Arial" w:cs="Arial"/>
            <w:color w:val="333333"/>
            <w:kern w:val="2"/>
            <w:sz w:val="24"/>
            <w:szCs w:val="24"/>
            <w:u w:val="single"/>
            <w:lang w:eastAsia="ru-RU"/>
          </w:rPr>
          <w:t>&lt;1&gt;</w:t>
        </w:r>
      </w:hyperlink>
      <w:r w:rsidRPr="002E4F02">
        <w:rPr>
          <w:rFonts w:ascii="Arial" w:eastAsia="Arial Unicode MS" w:hAnsi="Arial" w:cs="Arial"/>
          <w:color w:val="333333"/>
          <w:kern w:val="2"/>
          <w:sz w:val="24"/>
          <w:szCs w:val="24"/>
          <w:lang w:eastAsia="ru-RU"/>
        </w:rPr>
        <w:t xml:space="preserve">       │     (адрес)      │    (кв.</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                     │                 │                  │  метров)</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Земельные участки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hyperlink r:id="rId60" w:anchor="Par203#Par203" w:history="1">
        <w:r w:rsidRPr="002E4F02">
          <w:rPr>
            <w:rFonts w:ascii="Arial" w:eastAsia="Arial Unicode MS" w:hAnsi="Arial" w:cs="Arial"/>
            <w:color w:val="333333"/>
            <w:kern w:val="2"/>
            <w:sz w:val="24"/>
            <w:szCs w:val="24"/>
            <w:u w:val="single"/>
            <w:lang w:eastAsia="ru-RU"/>
          </w:rPr>
          <w:t>&lt;2&gt;</w:t>
        </w:r>
      </w:hyperlink>
      <w:r w:rsidRPr="002E4F02">
        <w:rPr>
          <w:rFonts w:ascii="Arial" w:eastAsia="Arial Unicode MS" w:hAnsi="Arial" w:cs="Arial"/>
          <w:color w:val="333333"/>
          <w:kern w:val="2"/>
          <w:sz w:val="24"/>
          <w:szCs w:val="24"/>
          <w:lang w:eastAsia="ru-RU"/>
        </w:rPr>
        <w:t>: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Жилые дома: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Квартиры: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  Дачи: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  Гаражи: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6.  Иное недвижимое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имущество: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вид   собственности  (индивидуальная,  общая);  для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совместной собственности указываются иные лица (</w:t>
      </w:r>
      <w:proofErr w:type="spellStart"/>
      <w:r w:rsidRPr="002E4F02">
        <w:rPr>
          <w:rFonts w:ascii="Arial" w:eastAsia="Arial Unicode MS" w:hAnsi="Arial" w:cs="Arial"/>
          <w:color w:val="333333"/>
          <w:kern w:val="2"/>
          <w:sz w:val="24"/>
          <w:szCs w:val="24"/>
          <w:lang w:eastAsia="ru-RU"/>
        </w:rPr>
        <w:t>ф.и.о.</w:t>
      </w:r>
      <w:proofErr w:type="spellEnd"/>
      <w:r w:rsidRPr="002E4F02">
        <w:rPr>
          <w:rFonts w:ascii="Arial" w:eastAsia="Arial Unicode MS" w:hAnsi="Arial" w:cs="Arial"/>
          <w:color w:val="333333"/>
          <w:kern w:val="2"/>
          <w:sz w:val="24"/>
          <w:szCs w:val="24"/>
          <w:lang w:eastAsia="ru-RU"/>
        </w:rPr>
        <w:t xml:space="preserve"> или наименование), </w:t>
      </w:r>
      <w:proofErr w:type="gramStart"/>
      <w:r w:rsidRPr="002E4F02">
        <w:rPr>
          <w:rFonts w:ascii="Arial" w:eastAsia="Arial Unicode MS" w:hAnsi="Arial" w:cs="Arial"/>
          <w:color w:val="333333"/>
          <w:kern w:val="2"/>
          <w:sz w:val="24"/>
          <w:szCs w:val="24"/>
          <w:lang w:eastAsia="ru-RU"/>
        </w:rPr>
        <w:t>в</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собственности</w:t>
      </w:r>
      <w:proofErr w:type="gramEnd"/>
      <w:r w:rsidRPr="002E4F02">
        <w:rPr>
          <w:rFonts w:ascii="Arial" w:eastAsia="Arial Unicode MS" w:hAnsi="Arial" w:cs="Arial"/>
          <w:color w:val="333333"/>
          <w:kern w:val="2"/>
          <w:sz w:val="24"/>
          <w:szCs w:val="24"/>
          <w:lang w:eastAsia="ru-RU"/>
        </w:rPr>
        <w:t xml:space="preserve">   которых  находится  имущество;  для  долевой  собственности</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указывается  доля  руководителя  муниципального  учреждения, который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представляет сведения.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вид земельного участка (пая, доли): под индивидуальное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жилищное строительство, </w:t>
      </w:r>
      <w:proofErr w:type="gramStart"/>
      <w:r w:rsidRPr="002E4F02">
        <w:rPr>
          <w:rFonts w:ascii="Arial" w:eastAsia="Arial Unicode MS" w:hAnsi="Arial" w:cs="Arial"/>
          <w:color w:val="333333"/>
          <w:kern w:val="2"/>
          <w:sz w:val="24"/>
          <w:szCs w:val="24"/>
          <w:lang w:eastAsia="ru-RU"/>
        </w:rPr>
        <w:t>дачный</w:t>
      </w:r>
      <w:proofErr w:type="gramEnd"/>
      <w:r w:rsidRPr="002E4F02">
        <w:rPr>
          <w:rFonts w:ascii="Arial" w:eastAsia="Arial Unicode MS" w:hAnsi="Arial" w:cs="Arial"/>
          <w:color w:val="333333"/>
          <w:kern w:val="2"/>
          <w:sz w:val="24"/>
          <w:szCs w:val="24"/>
          <w:lang w:eastAsia="ru-RU"/>
        </w:rPr>
        <w:t>, садовый, приусадебный, огородный и др.</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2.2. Транспортные средства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N │         Вид и марка                  │  Вид собственности  │      Место</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 xml:space="preserve">/п│   транспортного средства    │         </w:t>
      </w:r>
      <w:hyperlink r:id="rId61" w:anchor="Par265#Par265" w:history="1">
        <w:r w:rsidRPr="002E4F02">
          <w:rPr>
            <w:rFonts w:ascii="Arial" w:eastAsia="Arial Unicode MS" w:hAnsi="Arial" w:cs="Arial"/>
            <w:color w:val="333333"/>
            <w:kern w:val="2"/>
            <w:sz w:val="24"/>
            <w:szCs w:val="24"/>
            <w:u w:val="single"/>
            <w:lang w:eastAsia="ru-RU"/>
          </w:rPr>
          <w:t>&lt;1&gt;</w:t>
        </w:r>
      </w:hyperlink>
      <w:r w:rsidRPr="002E4F02">
        <w:rPr>
          <w:rFonts w:ascii="Arial" w:eastAsia="Arial Unicode MS" w:hAnsi="Arial" w:cs="Arial"/>
          <w:color w:val="333333"/>
          <w:kern w:val="2"/>
          <w:sz w:val="24"/>
          <w:szCs w:val="24"/>
          <w:lang w:eastAsia="ru-RU"/>
        </w:rPr>
        <w:t xml:space="preserve">                     │   регистрации</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Автомобили легковые: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Автомобили грузовые: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Автоприцепы: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roofErr w:type="spellStart"/>
      <w:r w:rsidRPr="002E4F02">
        <w:rPr>
          <w:rFonts w:ascii="Arial" w:eastAsia="Arial Unicode MS" w:hAnsi="Arial" w:cs="Arial"/>
          <w:color w:val="333333"/>
          <w:kern w:val="2"/>
          <w:sz w:val="24"/>
          <w:szCs w:val="24"/>
          <w:lang w:eastAsia="ru-RU"/>
        </w:rPr>
        <w:t>Мототранспортные</w:t>
      </w:r>
      <w:proofErr w:type="spellEnd"/>
      <w:r w:rsidRPr="002E4F02">
        <w:rPr>
          <w:rFonts w:ascii="Arial" w:eastAsia="Arial Unicode MS" w:hAnsi="Arial" w:cs="Arial"/>
          <w:color w:val="333333"/>
          <w:kern w:val="2"/>
          <w:sz w:val="24"/>
          <w:szCs w:val="24"/>
          <w:lang w:eastAsia="ru-RU"/>
        </w:rPr>
        <w:t xml:space="preserve"> средства: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  Сельскохозяйственная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техника: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6.  Водный транспорт: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7.  Воздушный транспорт: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8.  Иные транспортные средства: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вид   собственности  (индивидуальная,  общая);  для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совместной собственности указываются иные лица (</w:t>
      </w:r>
      <w:proofErr w:type="spellStart"/>
      <w:r w:rsidRPr="002E4F02">
        <w:rPr>
          <w:rFonts w:ascii="Arial" w:eastAsia="Arial Unicode MS" w:hAnsi="Arial" w:cs="Arial"/>
          <w:color w:val="333333"/>
          <w:kern w:val="2"/>
          <w:sz w:val="24"/>
          <w:szCs w:val="24"/>
          <w:lang w:eastAsia="ru-RU"/>
        </w:rPr>
        <w:t>ф.и.о.</w:t>
      </w:r>
      <w:proofErr w:type="spellEnd"/>
      <w:r w:rsidRPr="002E4F02">
        <w:rPr>
          <w:rFonts w:ascii="Arial" w:eastAsia="Arial Unicode MS" w:hAnsi="Arial" w:cs="Arial"/>
          <w:color w:val="333333"/>
          <w:kern w:val="2"/>
          <w:sz w:val="24"/>
          <w:szCs w:val="24"/>
          <w:lang w:eastAsia="ru-RU"/>
        </w:rPr>
        <w:t xml:space="preserve"> или наименование), </w:t>
      </w:r>
      <w:proofErr w:type="gramStart"/>
      <w:r w:rsidRPr="002E4F02">
        <w:rPr>
          <w:rFonts w:ascii="Arial" w:eastAsia="Arial Unicode MS" w:hAnsi="Arial" w:cs="Arial"/>
          <w:color w:val="333333"/>
          <w:kern w:val="2"/>
          <w:sz w:val="24"/>
          <w:szCs w:val="24"/>
          <w:lang w:eastAsia="ru-RU"/>
        </w:rPr>
        <w:t>в</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собственности</w:t>
      </w:r>
      <w:proofErr w:type="gramEnd"/>
      <w:r w:rsidRPr="002E4F02">
        <w:rPr>
          <w:rFonts w:ascii="Arial" w:eastAsia="Arial Unicode MS" w:hAnsi="Arial" w:cs="Arial"/>
          <w:color w:val="333333"/>
          <w:kern w:val="2"/>
          <w:sz w:val="24"/>
          <w:szCs w:val="24"/>
          <w:lang w:eastAsia="ru-RU"/>
        </w:rPr>
        <w:t xml:space="preserve">   которых  находится  имущество;  для  долевой  собственности</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указывается  доля  руководителя  муниципального  учреждения, который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представляет сведения.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Раздел 3. Сведения о денежных средствах, находящихся  на  счетах  в  банках</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и иных кредитных организациях</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tbl>
      <w:tblPr>
        <w:tblW w:w="0" w:type="auto"/>
        <w:tblInd w:w="75" w:type="dxa"/>
        <w:tblLayout w:type="fixed"/>
        <w:tblCellMar>
          <w:left w:w="75" w:type="dxa"/>
          <w:right w:w="75" w:type="dxa"/>
        </w:tblCellMar>
        <w:tblLook w:val="0000" w:firstRow="0" w:lastRow="0" w:firstColumn="0" w:lastColumn="0" w:noHBand="0" w:noVBand="0"/>
      </w:tblPr>
      <w:tblGrid>
        <w:gridCol w:w="170"/>
        <w:gridCol w:w="450"/>
        <w:gridCol w:w="3120"/>
        <w:gridCol w:w="1440"/>
        <w:gridCol w:w="1560"/>
        <w:gridCol w:w="960"/>
        <w:gridCol w:w="2040"/>
      </w:tblGrid>
      <w:tr w:rsidR="002E4F02" w:rsidRPr="002E4F02" w:rsidTr="00562578">
        <w:trPr>
          <w:trHeight w:val="600"/>
        </w:trPr>
        <w:tc>
          <w:tcPr>
            <w:tcW w:w="60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w:t>
            </w:r>
          </w:p>
        </w:tc>
        <w:tc>
          <w:tcPr>
            <w:tcW w:w="312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Наименование и адрес  </w:t>
            </w:r>
            <w:r w:rsidRPr="002E4F02">
              <w:rPr>
                <w:rFonts w:ascii="Arial" w:eastAsia="Arial Unicode MS" w:hAnsi="Arial" w:cs="Arial"/>
                <w:color w:val="333333"/>
                <w:kern w:val="2"/>
                <w:sz w:val="24"/>
                <w:szCs w:val="24"/>
                <w:lang w:eastAsia="ru-RU"/>
              </w:rPr>
              <w:br/>
              <w:t xml:space="preserve">     банка или иной     </w:t>
            </w:r>
            <w:r w:rsidRPr="002E4F02">
              <w:rPr>
                <w:rFonts w:ascii="Arial" w:eastAsia="Arial Unicode MS" w:hAnsi="Arial" w:cs="Arial"/>
                <w:color w:val="333333"/>
                <w:kern w:val="2"/>
                <w:sz w:val="24"/>
                <w:szCs w:val="24"/>
                <w:lang w:eastAsia="ru-RU"/>
              </w:rPr>
              <w:br/>
              <w:t xml:space="preserve"> кредитной организации  </w:t>
            </w:r>
          </w:p>
        </w:tc>
        <w:tc>
          <w:tcPr>
            <w:tcW w:w="14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Вид и   </w:t>
            </w:r>
            <w:r w:rsidRPr="002E4F02">
              <w:rPr>
                <w:rFonts w:ascii="Arial" w:eastAsia="Arial Unicode MS" w:hAnsi="Arial" w:cs="Arial"/>
                <w:color w:val="333333"/>
                <w:kern w:val="2"/>
                <w:sz w:val="24"/>
                <w:szCs w:val="24"/>
                <w:lang w:eastAsia="ru-RU"/>
              </w:rPr>
              <w:br/>
              <w:t xml:space="preserve">  валюта  </w:t>
            </w:r>
            <w:r w:rsidRPr="002E4F02">
              <w:rPr>
                <w:rFonts w:ascii="Arial" w:eastAsia="Arial Unicode MS" w:hAnsi="Arial" w:cs="Arial"/>
                <w:color w:val="333333"/>
                <w:kern w:val="2"/>
                <w:sz w:val="24"/>
                <w:szCs w:val="24"/>
                <w:lang w:eastAsia="ru-RU"/>
              </w:rPr>
              <w:br/>
              <w:t xml:space="preserve">счета </w:t>
            </w:r>
            <w:hyperlink r:id="rId62" w:anchor="Par289#Par289" w:history="1">
              <w:r w:rsidRPr="002E4F02">
                <w:rPr>
                  <w:rFonts w:ascii="Arial" w:eastAsia="Arial Unicode MS" w:hAnsi="Arial" w:cs="Arial"/>
                  <w:color w:val="333333"/>
                  <w:kern w:val="2"/>
                  <w:sz w:val="24"/>
                  <w:szCs w:val="24"/>
                  <w:u w:val="single"/>
                  <w:lang w:eastAsia="ru-RU"/>
                </w:rPr>
                <w:t>&lt;1&gt;</w:t>
              </w:r>
            </w:hyperlink>
          </w:p>
        </w:tc>
        <w:tc>
          <w:tcPr>
            <w:tcW w:w="15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Дата    </w:t>
            </w:r>
            <w:r w:rsidRPr="002E4F02">
              <w:rPr>
                <w:rFonts w:ascii="Arial" w:eastAsia="Arial Unicode MS" w:hAnsi="Arial" w:cs="Arial"/>
                <w:color w:val="333333"/>
                <w:kern w:val="2"/>
                <w:sz w:val="24"/>
                <w:szCs w:val="24"/>
                <w:lang w:eastAsia="ru-RU"/>
              </w:rPr>
              <w:br/>
              <w:t xml:space="preserve"> открытия  </w:t>
            </w:r>
            <w:r w:rsidRPr="002E4F02">
              <w:rPr>
                <w:rFonts w:ascii="Arial" w:eastAsia="Arial Unicode MS" w:hAnsi="Arial" w:cs="Arial"/>
                <w:color w:val="333333"/>
                <w:kern w:val="2"/>
                <w:sz w:val="24"/>
                <w:szCs w:val="24"/>
                <w:lang w:eastAsia="ru-RU"/>
              </w:rPr>
              <w:br/>
              <w:t xml:space="preserve">   счета   </w:t>
            </w:r>
          </w:p>
        </w:tc>
        <w:tc>
          <w:tcPr>
            <w:tcW w:w="9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Номер </w:t>
            </w:r>
            <w:r w:rsidRPr="002E4F02">
              <w:rPr>
                <w:rFonts w:ascii="Arial" w:eastAsia="Arial Unicode MS" w:hAnsi="Arial" w:cs="Arial"/>
                <w:color w:val="333333"/>
                <w:kern w:val="2"/>
                <w:sz w:val="24"/>
                <w:szCs w:val="24"/>
                <w:lang w:eastAsia="ru-RU"/>
              </w:rPr>
              <w:br/>
              <w:t xml:space="preserve">счета </w:t>
            </w:r>
          </w:p>
        </w:tc>
        <w:tc>
          <w:tcPr>
            <w:tcW w:w="2040" w:type="dxa"/>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Остаток на</w:t>
            </w:r>
            <w:r w:rsidRPr="002E4F02">
              <w:rPr>
                <w:rFonts w:ascii="Arial" w:eastAsia="Arial Unicode MS" w:hAnsi="Arial" w:cs="Arial"/>
                <w:color w:val="333333"/>
                <w:kern w:val="2"/>
                <w:sz w:val="24"/>
                <w:szCs w:val="24"/>
                <w:lang w:eastAsia="ru-RU"/>
              </w:rPr>
              <w:br/>
              <w:t xml:space="preserve">  счете </w:t>
            </w:r>
            <w:hyperlink r:id="rId63" w:anchor="Par291#Par291" w:history="1">
              <w:r w:rsidRPr="002E4F02">
                <w:rPr>
                  <w:rFonts w:ascii="Arial" w:eastAsia="Arial Unicode MS" w:hAnsi="Arial" w:cs="Arial"/>
                  <w:color w:val="333333"/>
                  <w:kern w:val="2"/>
                  <w:sz w:val="24"/>
                  <w:szCs w:val="24"/>
                  <w:u w:val="single"/>
                  <w:lang w:eastAsia="ru-RU"/>
                </w:rPr>
                <w:t>&lt;2&gt;</w:t>
              </w:r>
            </w:hyperlink>
            <w:r w:rsidRPr="002E4F02">
              <w:rPr>
                <w:rFonts w:ascii="Arial" w:eastAsia="Arial Unicode MS" w:hAnsi="Arial" w:cs="Arial"/>
                <w:color w:val="333333"/>
                <w:kern w:val="2"/>
                <w:sz w:val="24"/>
                <w:szCs w:val="24"/>
                <w:lang w:eastAsia="ru-RU"/>
              </w:rPr>
              <w:br/>
              <w:t xml:space="preserve">   (рублей)</w:t>
            </w:r>
          </w:p>
        </w:tc>
      </w:tr>
      <w:tr w:rsidR="002E4F02" w:rsidRPr="002E4F02" w:rsidTr="00562578">
        <w:tc>
          <w:tcPr>
            <w:tcW w:w="150" w:type="dxa"/>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570" w:type="dxa"/>
            <w:gridSpan w:val="6"/>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7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7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7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jc w:val="both"/>
        <w:rPr>
          <w:rFonts w:ascii="Arial" w:eastAsia="Arial Unicode MS" w:hAnsi="Arial" w:cs="Arial"/>
          <w:bCs/>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вид  счета (депозитный, текущий, расчетный, ссудный и</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др.) и валюта счета.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&lt;2&gt;  Остаток  на  счете  указывается по состоянию на отчетную дату. Для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счетов  в  иностранной  валюте  остаток указывается в рублях по курсу Банка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России на отчетную дату.</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Раздел 4. Сведения о ценных бумагах</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4.1. Акции и иное участие в коммерческих организациях</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tbl>
      <w:tblPr>
        <w:tblW w:w="0" w:type="auto"/>
        <w:tblInd w:w="75" w:type="dxa"/>
        <w:tblLayout w:type="fixed"/>
        <w:tblCellMar>
          <w:left w:w="75" w:type="dxa"/>
          <w:right w:w="75" w:type="dxa"/>
        </w:tblCellMar>
        <w:tblLook w:val="0000" w:firstRow="0" w:lastRow="0" w:firstColumn="0" w:lastColumn="0" w:noHBand="0" w:noVBand="0"/>
      </w:tblPr>
      <w:tblGrid>
        <w:gridCol w:w="170"/>
        <w:gridCol w:w="450"/>
        <w:gridCol w:w="2760"/>
        <w:gridCol w:w="2040"/>
        <w:gridCol w:w="1440"/>
        <w:gridCol w:w="1200"/>
        <w:gridCol w:w="1680"/>
      </w:tblGrid>
      <w:tr w:rsidR="002E4F02" w:rsidRPr="002E4F02" w:rsidTr="00562578">
        <w:trPr>
          <w:trHeight w:val="800"/>
        </w:trPr>
        <w:tc>
          <w:tcPr>
            <w:tcW w:w="60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w:t>
            </w:r>
          </w:p>
        </w:tc>
        <w:tc>
          <w:tcPr>
            <w:tcW w:w="27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Наименование и    </w:t>
            </w:r>
            <w:r w:rsidRPr="002E4F02">
              <w:rPr>
                <w:rFonts w:ascii="Arial" w:eastAsia="Arial Unicode MS" w:hAnsi="Arial" w:cs="Arial"/>
                <w:color w:val="333333"/>
                <w:kern w:val="2"/>
                <w:sz w:val="24"/>
                <w:szCs w:val="24"/>
                <w:lang w:eastAsia="ru-RU"/>
              </w:rPr>
              <w:br/>
              <w:t xml:space="preserve">   организационн</w:t>
            </w:r>
            <w:proofErr w:type="gramStart"/>
            <w:r w:rsidRPr="002E4F02">
              <w:rPr>
                <w:rFonts w:ascii="Arial" w:eastAsia="Arial Unicode MS" w:hAnsi="Arial" w:cs="Arial"/>
                <w:color w:val="333333"/>
                <w:kern w:val="2"/>
                <w:sz w:val="24"/>
                <w:szCs w:val="24"/>
                <w:lang w:eastAsia="ru-RU"/>
              </w:rPr>
              <w:t>о-</w:t>
            </w:r>
            <w:proofErr w:type="gramEnd"/>
            <w:r w:rsidRPr="002E4F02">
              <w:rPr>
                <w:rFonts w:ascii="Arial" w:eastAsia="Arial Unicode MS" w:hAnsi="Arial" w:cs="Arial"/>
                <w:color w:val="333333"/>
                <w:kern w:val="2"/>
                <w:sz w:val="24"/>
                <w:szCs w:val="24"/>
                <w:lang w:eastAsia="ru-RU"/>
              </w:rPr>
              <w:t xml:space="preserve">   </w:t>
            </w:r>
            <w:r w:rsidRPr="002E4F02">
              <w:rPr>
                <w:rFonts w:ascii="Arial" w:eastAsia="Arial Unicode MS" w:hAnsi="Arial" w:cs="Arial"/>
                <w:color w:val="333333"/>
                <w:kern w:val="2"/>
                <w:sz w:val="24"/>
                <w:szCs w:val="24"/>
                <w:lang w:eastAsia="ru-RU"/>
              </w:rPr>
              <w:br/>
              <w:t xml:space="preserve">   правовая форма    </w:t>
            </w:r>
            <w:r w:rsidRPr="002E4F02">
              <w:rPr>
                <w:rFonts w:ascii="Arial" w:eastAsia="Arial Unicode MS" w:hAnsi="Arial" w:cs="Arial"/>
                <w:color w:val="333333"/>
                <w:kern w:val="2"/>
                <w:sz w:val="24"/>
                <w:szCs w:val="24"/>
                <w:lang w:eastAsia="ru-RU"/>
              </w:rPr>
              <w:br/>
              <w:t xml:space="preserve">   организации </w:t>
            </w:r>
            <w:hyperlink r:id="rId64" w:anchor="Par319#Par319" w:history="1">
              <w:r w:rsidRPr="002E4F02">
                <w:rPr>
                  <w:rFonts w:ascii="Arial" w:eastAsia="Arial Unicode MS" w:hAnsi="Arial" w:cs="Arial"/>
                  <w:color w:val="333333"/>
                  <w:kern w:val="2"/>
                  <w:sz w:val="24"/>
                  <w:szCs w:val="24"/>
                  <w:u w:val="single"/>
                  <w:lang w:eastAsia="ru-RU"/>
                </w:rPr>
                <w:t>&lt;1&gt;</w:t>
              </w:r>
            </w:hyperlink>
          </w:p>
        </w:tc>
        <w:tc>
          <w:tcPr>
            <w:tcW w:w="20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Место     </w:t>
            </w:r>
            <w:r w:rsidRPr="002E4F02">
              <w:rPr>
                <w:rFonts w:ascii="Arial" w:eastAsia="Arial Unicode MS" w:hAnsi="Arial" w:cs="Arial"/>
                <w:color w:val="333333"/>
                <w:kern w:val="2"/>
                <w:sz w:val="24"/>
                <w:szCs w:val="24"/>
                <w:lang w:eastAsia="ru-RU"/>
              </w:rPr>
              <w:br/>
              <w:t xml:space="preserve">  нахождения   </w:t>
            </w:r>
            <w:r w:rsidRPr="002E4F02">
              <w:rPr>
                <w:rFonts w:ascii="Arial" w:eastAsia="Arial Unicode MS" w:hAnsi="Arial" w:cs="Arial"/>
                <w:color w:val="333333"/>
                <w:kern w:val="2"/>
                <w:sz w:val="24"/>
                <w:szCs w:val="24"/>
                <w:lang w:eastAsia="ru-RU"/>
              </w:rPr>
              <w:br/>
              <w:t xml:space="preserve">  организации  </w:t>
            </w:r>
            <w:r w:rsidRPr="002E4F02">
              <w:rPr>
                <w:rFonts w:ascii="Arial" w:eastAsia="Arial Unicode MS" w:hAnsi="Arial" w:cs="Arial"/>
                <w:color w:val="333333"/>
                <w:kern w:val="2"/>
                <w:sz w:val="24"/>
                <w:szCs w:val="24"/>
                <w:lang w:eastAsia="ru-RU"/>
              </w:rPr>
              <w:br/>
              <w:t xml:space="preserve">    (адрес)    </w:t>
            </w:r>
          </w:p>
        </w:tc>
        <w:tc>
          <w:tcPr>
            <w:tcW w:w="14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Уставный </w:t>
            </w:r>
            <w:r w:rsidRPr="002E4F02">
              <w:rPr>
                <w:rFonts w:ascii="Arial" w:eastAsia="Arial Unicode MS" w:hAnsi="Arial" w:cs="Arial"/>
                <w:color w:val="333333"/>
                <w:kern w:val="2"/>
                <w:sz w:val="24"/>
                <w:szCs w:val="24"/>
                <w:lang w:eastAsia="ru-RU"/>
              </w:rPr>
              <w:br/>
              <w:t xml:space="preserve"> капитал  </w:t>
            </w:r>
            <w:r w:rsidRPr="002E4F02">
              <w:rPr>
                <w:rFonts w:ascii="Arial" w:eastAsia="Arial Unicode MS" w:hAnsi="Arial" w:cs="Arial"/>
                <w:color w:val="333333"/>
                <w:kern w:val="2"/>
                <w:sz w:val="24"/>
                <w:szCs w:val="24"/>
                <w:lang w:eastAsia="ru-RU"/>
              </w:rPr>
              <w:br/>
            </w:r>
            <w:hyperlink r:id="rId65" w:anchor="Par323#Par323" w:history="1">
              <w:r w:rsidRPr="002E4F02">
                <w:rPr>
                  <w:rFonts w:ascii="Arial" w:eastAsia="Arial Unicode MS" w:hAnsi="Arial" w:cs="Arial"/>
                  <w:color w:val="333333"/>
                  <w:kern w:val="2"/>
                  <w:sz w:val="24"/>
                  <w:szCs w:val="24"/>
                  <w:u w:val="single"/>
                  <w:lang w:eastAsia="ru-RU"/>
                </w:rPr>
                <w:t>&lt;2&gt;</w:t>
              </w:r>
            </w:hyperlink>
            <w:r w:rsidRPr="002E4F02">
              <w:rPr>
                <w:rFonts w:ascii="Arial" w:eastAsia="Arial Unicode MS" w:hAnsi="Arial" w:cs="Arial"/>
                <w:color w:val="333333"/>
                <w:kern w:val="2"/>
                <w:sz w:val="24"/>
                <w:szCs w:val="24"/>
                <w:lang w:eastAsia="ru-RU"/>
              </w:rPr>
              <w:br/>
              <w:t xml:space="preserve"> (рублей) </w:t>
            </w:r>
          </w:p>
        </w:tc>
        <w:tc>
          <w:tcPr>
            <w:tcW w:w="12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Доля  </w:t>
            </w:r>
            <w:r w:rsidRPr="002E4F02">
              <w:rPr>
                <w:rFonts w:ascii="Arial" w:eastAsia="Arial Unicode MS" w:hAnsi="Arial" w:cs="Arial"/>
                <w:color w:val="333333"/>
                <w:kern w:val="2"/>
                <w:sz w:val="24"/>
                <w:szCs w:val="24"/>
                <w:lang w:eastAsia="ru-RU"/>
              </w:rPr>
              <w:br/>
              <w:t xml:space="preserve">участия </w:t>
            </w:r>
            <w:r w:rsidRPr="002E4F02">
              <w:rPr>
                <w:rFonts w:ascii="Arial" w:eastAsia="Arial Unicode MS" w:hAnsi="Arial" w:cs="Arial"/>
                <w:color w:val="333333"/>
                <w:kern w:val="2"/>
                <w:sz w:val="24"/>
                <w:szCs w:val="24"/>
                <w:lang w:eastAsia="ru-RU"/>
              </w:rPr>
              <w:br/>
            </w:r>
            <w:hyperlink r:id="rId66" w:anchor="Par327#Par327" w:history="1">
              <w:r w:rsidRPr="002E4F02">
                <w:rPr>
                  <w:rFonts w:ascii="Arial" w:eastAsia="Arial Unicode MS" w:hAnsi="Arial" w:cs="Arial"/>
                  <w:color w:val="333333"/>
                  <w:kern w:val="2"/>
                  <w:sz w:val="24"/>
                  <w:szCs w:val="24"/>
                  <w:u w:val="single"/>
                  <w:lang w:eastAsia="ru-RU"/>
                </w:rPr>
                <w:t>&lt;3&gt;</w:t>
              </w:r>
            </w:hyperlink>
          </w:p>
        </w:tc>
        <w:tc>
          <w:tcPr>
            <w:tcW w:w="1680" w:type="dxa"/>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Основание</w:t>
            </w:r>
            <w:r w:rsidRPr="002E4F02">
              <w:rPr>
                <w:rFonts w:ascii="Arial" w:eastAsia="Arial Unicode MS" w:hAnsi="Arial" w:cs="Arial"/>
                <w:color w:val="333333"/>
                <w:kern w:val="2"/>
                <w:sz w:val="24"/>
                <w:szCs w:val="24"/>
                <w:lang w:eastAsia="ru-RU"/>
              </w:rPr>
              <w:br/>
              <w:t xml:space="preserve">  участия</w:t>
            </w:r>
            <w:r w:rsidRPr="002E4F02">
              <w:rPr>
                <w:rFonts w:ascii="Arial" w:eastAsia="Arial Unicode MS" w:hAnsi="Arial" w:cs="Arial"/>
                <w:color w:val="333333"/>
                <w:kern w:val="2"/>
                <w:sz w:val="24"/>
                <w:szCs w:val="24"/>
                <w:lang w:eastAsia="ru-RU"/>
              </w:rPr>
              <w:br/>
            </w:r>
            <w:hyperlink r:id="rId67" w:anchor="Par330#Par330" w:history="1">
              <w:r w:rsidRPr="002E4F02">
                <w:rPr>
                  <w:rFonts w:ascii="Arial" w:eastAsia="Arial Unicode MS" w:hAnsi="Arial" w:cs="Arial"/>
                  <w:color w:val="333333"/>
                  <w:kern w:val="2"/>
                  <w:sz w:val="24"/>
                  <w:szCs w:val="24"/>
                  <w:u w:val="single"/>
                  <w:lang w:eastAsia="ru-RU"/>
                </w:rPr>
                <w:t>&lt;4&gt;</w:t>
              </w:r>
            </w:hyperlink>
          </w:p>
        </w:tc>
      </w:tr>
      <w:tr w:rsidR="002E4F02" w:rsidRPr="002E4F02" w:rsidTr="00562578">
        <w:tc>
          <w:tcPr>
            <w:tcW w:w="150" w:type="dxa"/>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570" w:type="dxa"/>
            <w:gridSpan w:val="6"/>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3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3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3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3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3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jc w:val="both"/>
        <w:rPr>
          <w:rFonts w:ascii="Arial" w:eastAsia="Arial Unicode MS" w:hAnsi="Arial" w:cs="Arial"/>
          <w:bCs/>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полное  или  сокращенное  официальное  наименование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организации  и  ее  организационно-правовая  форма  (акционерное  общество,</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общество  с  ограниченной  ответственностью, товарищество, </w:t>
      </w:r>
      <w:proofErr w:type="gramStart"/>
      <w:r w:rsidRPr="002E4F02">
        <w:rPr>
          <w:rFonts w:ascii="Arial" w:eastAsia="Arial Unicode MS" w:hAnsi="Arial" w:cs="Arial"/>
          <w:color w:val="333333"/>
          <w:kern w:val="2"/>
          <w:sz w:val="24"/>
          <w:szCs w:val="24"/>
          <w:lang w:eastAsia="ru-RU"/>
        </w:rPr>
        <w:t>производственный</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кооператив и др.).</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 xml:space="preserve">    &lt;2&gt;  Уставный  капитал  указывается  согласно  учредительным документам</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организации   по  состоянию  на  отчетную  дату.  Для  уставных  капиталов,</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выраженных  в  иностранной валюте, уставный капитал указывается в рублях </w:t>
      </w:r>
      <w:proofErr w:type="gramStart"/>
      <w:r w:rsidRPr="002E4F02">
        <w:rPr>
          <w:rFonts w:ascii="Arial" w:eastAsia="Arial Unicode MS" w:hAnsi="Arial" w:cs="Arial"/>
          <w:color w:val="333333"/>
          <w:kern w:val="2"/>
          <w:sz w:val="24"/>
          <w:szCs w:val="24"/>
          <w:lang w:eastAsia="ru-RU"/>
        </w:rPr>
        <w:t>по</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курсу Банка России на отчетную дату.</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&lt;3&gt;  Доля  участия  выражается  в  процентах от уставного капитала. Для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акционерных  обществ  указываются  также номинальная стоимость и количество</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акций.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&lt;4</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основание  приобретения  доли  участия (учредительный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договор, приватизация, покупка, мена, дарение, наследование и др.), а также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реквизиты (дата, номер) соответствующего договора или акта.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4.2. Иные ценные бумаги</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tbl>
      <w:tblPr>
        <w:tblW w:w="0" w:type="auto"/>
        <w:tblInd w:w="75" w:type="dxa"/>
        <w:tblLayout w:type="fixed"/>
        <w:tblCellMar>
          <w:left w:w="75" w:type="dxa"/>
          <w:right w:w="75" w:type="dxa"/>
        </w:tblCellMar>
        <w:tblLook w:val="0000" w:firstRow="0" w:lastRow="0" w:firstColumn="0" w:lastColumn="0" w:noHBand="0" w:noVBand="0"/>
      </w:tblPr>
      <w:tblGrid>
        <w:gridCol w:w="620"/>
        <w:gridCol w:w="1440"/>
        <w:gridCol w:w="2040"/>
        <w:gridCol w:w="2280"/>
        <w:gridCol w:w="1560"/>
        <w:gridCol w:w="960"/>
        <w:gridCol w:w="840"/>
      </w:tblGrid>
      <w:tr w:rsidR="002E4F02" w:rsidRPr="002E4F02" w:rsidTr="00562578">
        <w:trPr>
          <w:trHeight w:val="800"/>
        </w:trPr>
        <w:tc>
          <w:tcPr>
            <w:tcW w:w="620" w:type="dxa"/>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w:t>
            </w:r>
          </w:p>
        </w:tc>
        <w:tc>
          <w:tcPr>
            <w:tcW w:w="14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Вид    </w:t>
            </w:r>
            <w:r w:rsidRPr="002E4F02">
              <w:rPr>
                <w:rFonts w:ascii="Arial" w:eastAsia="Arial Unicode MS" w:hAnsi="Arial" w:cs="Arial"/>
                <w:color w:val="333333"/>
                <w:kern w:val="2"/>
                <w:sz w:val="24"/>
                <w:szCs w:val="24"/>
                <w:lang w:eastAsia="ru-RU"/>
              </w:rPr>
              <w:br/>
              <w:t xml:space="preserve">  ценной  </w:t>
            </w:r>
            <w:r w:rsidRPr="002E4F02">
              <w:rPr>
                <w:rFonts w:ascii="Arial" w:eastAsia="Arial Unicode MS" w:hAnsi="Arial" w:cs="Arial"/>
                <w:color w:val="333333"/>
                <w:kern w:val="2"/>
                <w:sz w:val="24"/>
                <w:szCs w:val="24"/>
                <w:lang w:eastAsia="ru-RU"/>
              </w:rPr>
              <w:br/>
              <w:t xml:space="preserve">  бумаги  </w:t>
            </w:r>
            <w:r w:rsidRPr="002E4F02">
              <w:rPr>
                <w:rFonts w:ascii="Arial" w:eastAsia="Arial Unicode MS" w:hAnsi="Arial" w:cs="Arial"/>
                <w:color w:val="333333"/>
                <w:kern w:val="2"/>
                <w:sz w:val="24"/>
                <w:szCs w:val="24"/>
                <w:lang w:eastAsia="ru-RU"/>
              </w:rPr>
              <w:br/>
            </w:r>
            <w:hyperlink r:id="rId68" w:anchor="Par365#Par365" w:history="1">
              <w:r w:rsidRPr="002E4F02">
                <w:rPr>
                  <w:rFonts w:ascii="Arial" w:eastAsia="Arial Unicode MS" w:hAnsi="Arial" w:cs="Arial"/>
                  <w:color w:val="333333"/>
                  <w:kern w:val="2"/>
                  <w:sz w:val="24"/>
                  <w:szCs w:val="24"/>
                  <w:u w:val="single"/>
                  <w:lang w:eastAsia="ru-RU"/>
                </w:rPr>
                <w:t>&lt;1&gt;</w:t>
              </w:r>
            </w:hyperlink>
          </w:p>
        </w:tc>
        <w:tc>
          <w:tcPr>
            <w:tcW w:w="20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Лицо,     </w:t>
            </w:r>
            <w:r w:rsidRPr="002E4F02">
              <w:rPr>
                <w:rFonts w:ascii="Arial" w:eastAsia="Arial Unicode MS" w:hAnsi="Arial" w:cs="Arial"/>
                <w:color w:val="333333"/>
                <w:kern w:val="2"/>
                <w:sz w:val="24"/>
                <w:szCs w:val="24"/>
                <w:lang w:eastAsia="ru-RU"/>
              </w:rPr>
              <w:br/>
              <w:t xml:space="preserve">  выпустившее  </w:t>
            </w:r>
            <w:r w:rsidRPr="002E4F02">
              <w:rPr>
                <w:rFonts w:ascii="Arial" w:eastAsia="Arial Unicode MS" w:hAnsi="Arial" w:cs="Arial"/>
                <w:color w:val="333333"/>
                <w:kern w:val="2"/>
                <w:sz w:val="24"/>
                <w:szCs w:val="24"/>
                <w:lang w:eastAsia="ru-RU"/>
              </w:rPr>
              <w:br/>
              <w:t xml:space="preserve"> ценную бумагу </w:t>
            </w:r>
          </w:p>
        </w:tc>
        <w:tc>
          <w:tcPr>
            <w:tcW w:w="228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Номинальная   </w:t>
            </w:r>
            <w:r w:rsidRPr="002E4F02">
              <w:rPr>
                <w:rFonts w:ascii="Arial" w:eastAsia="Arial Unicode MS" w:hAnsi="Arial" w:cs="Arial"/>
                <w:color w:val="333333"/>
                <w:kern w:val="2"/>
                <w:sz w:val="24"/>
                <w:szCs w:val="24"/>
                <w:lang w:eastAsia="ru-RU"/>
              </w:rPr>
              <w:br/>
              <w:t xml:space="preserve">    величина     </w:t>
            </w:r>
            <w:r w:rsidRPr="002E4F02">
              <w:rPr>
                <w:rFonts w:ascii="Arial" w:eastAsia="Arial Unicode MS" w:hAnsi="Arial" w:cs="Arial"/>
                <w:color w:val="333333"/>
                <w:kern w:val="2"/>
                <w:sz w:val="24"/>
                <w:szCs w:val="24"/>
                <w:lang w:eastAsia="ru-RU"/>
              </w:rPr>
              <w:br/>
              <w:t xml:space="preserve">  обязательства  </w:t>
            </w:r>
            <w:r w:rsidRPr="002E4F02">
              <w:rPr>
                <w:rFonts w:ascii="Arial" w:eastAsia="Arial Unicode MS" w:hAnsi="Arial" w:cs="Arial"/>
                <w:color w:val="333333"/>
                <w:kern w:val="2"/>
                <w:sz w:val="24"/>
                <w:szCs w:val="24"/>
                <w:lang w:eastAsia="ru-RU"/>
              </w:rPr>
              <w:br/>
              <w:t xml:space="preserve">    (рублей)     </w:t>
            </w:r>
          </w:p>
        </w:tc>
        <w:tc>
          <w:tcPr>
            <w:tcW w:w="15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Общее   </w:t>
            </w:r>
            <w:r w:rsidRPr="002E4F02">
              <w:rPr>
                <w:rFonts w:ascii="Arial" w:eastAsia="Arial Unicode MS" w:hAnsi="Arial" w:cs="Arial"/>
                <w:color w:val="333333"/>
                <w:kern w:val="2"/>
                <w:sz w:val="24"/>
                <w:szCs w:val="24"/>
                <w:lang w:eastAsia="ru-RU"/>
              </w:rPr>
              <w:br/>
              <w:t xml:space="preserve">количество </w:t>
            </w:r>
          </w:p>
        </w:tc>
        <w:tc>
          <w:tcPr>
            <w:tcW w:w="1800" w:type="dxa"/>
            <w:gridSpan w:val="2"/>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Общая</w:t>
            </w:r>
            <w:r w:rsidRPr="002E4F02">
              <w:rPr>
                <w:rFonts w:ascii="Arial" w:eastAsia="Arial Unicode MS" w:hAnsi="Arial" w:cs="Arial"/>
                <w:color w:val="333333"/>
                <w:kern w:val="2"/>
                <w:sz w:val="24"/>
                <w:szCs w:val="24"/>
                <w:lang w:eastAsia="ru-RU"/>
              </w:rPr>
              <w:br/>
              <w:t xml:space="preserve"> стоимость</w:t>
            </w:r>
            <w:r w:rsidRPr="002E4F02">
              <w:rPr>
                <w:rFonts w:ascii="Arial" w:eastAsia="Arial Unicode MS" w:hAnsi="Arial" w:cs="Arial"/>
                <w:color w:val="333333"/>
                <w:kern w:val="2"/>
                <w:sz w:val="24"/>
                <w:szCs w:val="24"/>
                <w:lang w:eastAsia="ru-RU"/>
              </w:rPr>
              <w:br/>
            </w:r>
            <w:hyperlink r:id="rId69" w:anchor="Par368#Par368" w:history="1">
              <w:r w:rsidRPr="002E4F02">
                <w:rPr>
                  <w:rFonts w:ascii="Arial" w:eastAsia="Arial Unicode MS" w:hAnsi="Arial" w:cs="Arial"/>
                  <w:color w:val="333333"/>
                  <w:kern w:val="2"/>
                  <w:sz w:val="24"/>
                  <w:szCs w:val="24"/>
                  <w:u w:val="single"/>
                  <w:lang w:eastAsia="ru-RU"/>
                </w:rPr>
                <w:t>&lt;2&gt;</w:t>
              </w:r>
            </w:hyperlink>
            <w:r w:rsidRPr="002E4F02">
              <w:rPr>
                <w:rFonts w:ascii="Arial" w:eastAsia="Arial Unicode MS" w:hAnsi="Arial" w:cs="Arial"/>
                <w:color w:val="333333"/>
                <w:kern w:val="2"/>
                <w:sz w:val="24"/>
                <w:szCs w:val="24"/>
                <w:lang w:eastAsia="ru-RU"/>
              </w:rPr>
              <w:br/>
              <w:t xml:space="preserve">  (рублей)</w:t>
            </w:r>
          </w:p>
        </w:tc>
      </w:tr>
      <w:tr w:rsidR="002E4F02" w:rsidRPr="002E4F02" w:rsidTr="00562578">
        <w:trPr>
          <w:gridAfter w:val="1"/>
          <w:wAfter w:w="840" w:type="dxa"/>
        </w:trPr>
        <w:tc>
          <w:tcPr>
            <w:tcW w:w="620" w:type="dxa"/>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228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960" w:type="dxa"/>
            <w:tcBorders>
              <w:top w:val="nil"/>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6</w:t>
            </w:r>
          </w:p>
        </w:tc>
      </w:tr>
      <w:tr w:rsidR="002E4F02" w:rsidRPr="002E4F02" w:rsidTr="00562578">
        <w:tc>
          <w:tcPr>
            <w:tcW w:w="2060" w:type="dxa"/>
            <w:gridSpan w:val="2"/>
            <w:tcBorders>
              <w:top w:val="single" w:sz="4" w:space="0" w:color="auto"/>
              <w:left w:val="nil"/>
              <w:bottom w:val="nil"/>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2040" w:type="dxa"/>
            <w:tcBorders>
              <w:top w:val="single" w:sz="4" w:space="0" w:color="auto"/>
              <w:left w:val="single" w:sz="4" w:space="0" w:color="auto"/>
              <w:bottom w:val="nil"/>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280" w:type="dxa"/>
            <w:tcBorders>
              <w:top w:val="single" w:sz="4" w:space="0" w:color="auto"/>
              <w:left w:val="single" w:sz="4" w:space="0" w:color="auto"/>
              <w:bottom w:val="nil"/>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single" w:sz="4" w:space="0" w:color="auto"/>
              <w:left w:val="single" w:sz="4" w:space="0" w:color="auto"/>
              <w:bottom w:val="nil"/>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gridSpan w:val="2"/>
            <w:tcBorders>
              <w:top w:val="single" w:sz="4" w:space="0" w:color="auto"/>
              <w:left w:val="nil"/>
              <w:bottom w:val="nil"/>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06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20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28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gridSpan w:val="2"/>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06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20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28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gridSpan w:val="2"/>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06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28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06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28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06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6.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28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jc w:val="both"/>
        <w:rPr>
          <w:rFonts w:ascii="Arial" w:eastAsia="Arial Unicode MS" w:hAnsi="Arial" w:cs="Arial"/>
          <w:bCs/>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Итого   по   </w:t>
      </w:r>
      <w:hyperlink r:id="rId70" w:anchor="Par295#Par295" w:history="1">
        <w:r w:rsidRPr="002E4F02">
          <w:rPr>
            <w:rFonts w:ascii="Arial" w:eastAsia="Arial Unicode MS" w:hAnsi="Arial" w:cs="Arial"/>
            <w:color w:val="333333"/>
            <w:kern w:val="2"/>
            <w:sz w:val="24"/>
            <w:szCs w:val="24"/>
            <w:u w:val="single"/>
            <w:lang w:eastAsia="ru-RU"/>
          </w:rPr>
          <w:t>разделу   4</w:t>
        </w:r>
      </w:hyperlink>
      <w:r w:rsidRPr="002E4F02">
        <w:rPr>
          <w:rFonts w:ascii="Arial" w:eastAsia="Arial Unicode MS" w:hAnsi="Arial" w:cs="Arial"/>
          <w:color w:val="333333"/>
          <w:kern w:val="2"/>
          <w:sz w:val="24"/>
          <w:szCs w:val="24"/>
          <w:lang w:eastAsia="ru-RU"/>
        </w:rPr>
        <w:t xml:space="preserve">   "Сведения    о    ценных    бумагах"   </w:t>
      </w:r>
      <w:proofErr w:type="gramStart"/>
      <w:r w:rsidRPr="002E4F02">
        <w:rPr>
          <w:rFonts w:ascii="Arial" w:eastAsia="Arial Unicode MS" w:hAnsi="Arial" w:cs="Arial"/>
          <w:color w:val="333333"/>
          <w:kern w:val="2"/>
          <w:sz w:val="24"/>
          <w:szCs w:val="24"/>
          <w:lang w:eastAsia="ru-RU"/>
        </w:rPr>
        <w:t>суммарная</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декларированная стоимость ценных бумаг, включая доли участия </w:t>
      </w:r>
      <w:proofErr w:type="gramStart"/>
      <w:r w:rsidRPr="002E4F02">
        <w:rPr>
          <w:rFonts w:ascii="Arial" w:eastAsia="Arial Unicode MS" w:hAnsi="Arial" w:cs="Arial"/>
          <w:color w:val="333333"/>
          <w:kern w:val="2"/>
          <w:sz w:val="24"/>
          <w:szCs w:val="24"/>
          <w:lang w:eastAsia="ru-RU"/>
        </w:rPr>
        <w:t>в</w:t>
      </w:r>
      <w:proofErr w:type="gramEnd"/>
      <w:r w:rsidRPr="002E4F02">
        <w:rPr>
          <w:rFonts w:ascii="Arial" w:eastAsia="Arial Unicode MS" w:hAnsi="Arial" w:cs="Arial"/>
          <w:color w:val="333333"/>
          <w:kern w:val="2"/>
          <w:sz w:val="24"/>
          <w:szCs w:val="24"/>
          <w:lang w:eastAsia="ru-RU"/>
        </w:rPr>
        <w:t xml:space="preserve"> коммерческих</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организациях</w:t>
      </w:r>
      <w:proofErr w:type="gramEnd"/>
      <w:r w:rsidRPr="002E4F02">
        <w:rPr>
          <w:rFonts w:ascii="Arial" w:eastAsia="Arial Unicode MS" w:hAnsi="Arial" w:cs="Arial"/>
          <w:color w:val="333333"/>
          <w:kern w:val="2"/>
          <w:sz w:val="24"/>
          <w:szCs w:val="24"/>
          <w:lang w:eastAsia="ru-RU"/>
        </w:rPr>
        <w:t xml:space="preserve"> (рублей),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все ценные бумаги по видам (облигации, векселя и др.),</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за  исключением  акций,  указанных в </w:t>
      </w:r>
      <w:hyperlink r:id="rId71" w:anchor="Par297#Par297" w:history="1">
        <w:r w:rsidRPr="002E4F02">
          <w:rPr>
            <w:rFonts w:ascii="Arial" w:eastAsia="Arial Unicode MS" w:hAnsi="Arial" w:cs="Arial"/>
            <w:color w:val="333333"/>
            <w:kern w:val="2"/>
            <w:sz w:val="24"/>
            <w:szCs w:val="24"/>
            <w:u w:val="single"/>
            <w:lang w:eastAsia="ru-RU"/>
          </w:rPr>
          <w:t>подразделе 4.1</w:t>
        </w:r>
      </w:hyperlink>
      <w:r w:rsidRPr="002E4F02">
        <w:rPr>
          <w:rFonts w:ascii="Arial" w:eastAsia="Arial Unicode MS" w:hAnsi="Arial" w:cs="Arial"/>
          <w:color w:val="333333"/>
          <w:kern w:val="2"/>
          <w:sz w:val="24"/>
          <w:szCs w:val="24"/>
          <w:lang w:eastAsia="ru-RU"/>
        </w:rPr>
        <w:t xml:space="preserve"> "Акции и иное участие </w:t>
      </w:r>
      <w:proofErr w:type="gramStart"/>
      <w:r w:rsidRPr="002E4F02">
        <w:rPr>
          <w:rFonts w:ascii="Arial" w:eastAsia="Arial Unicode MS" w:hAnsi="Arial" w:cs="Arial"/>
          <w:color w:val="333333"/>
          <w:kern w:val="2"/>
          <w:sz w:val="24"/>
          <w:szCs w:val="24"/>
          <w:lang w:eastAsia="ru-RU"/>
        </w:rPr>
        <w:t>в</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коммерческих </w:t>
      </w:r>
      <w:proofErr w:type="gramStart"/>
      <w:r w:rsidRPr="002E4F02">
        <w:rPr>
          <w:rFonts w:ascii="Arial" w:eastAsia="Arial Unicode MS" w:hAnsi="Arial" w:cs="Arial"/>
          <w:color w:val="333333"/>
          <w:kern w:val="2"/>
          <w:sz w:val="24"/>
          <w:szCs w:val="24"/>
          <w:lang w:eastAsia="ru-RU"/>
        </w:rPr>
        <w:t>организациях</w:t>
      </w:r>
      <w:proofErr w:type="gramEnd"/>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общая  стоимость  ценных бумаг данного вида исходя из</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стоимости их приобретения (а если ее нельзя определить - исходя из рыночной</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стоимости  или  номинальной  стоимости).  Для  обязательств,  выраженных  </w:t>
      </w:r>
      <w:proofErr w:type="gramStart"/>
      <w:r w:rsidRPr="002E4F02">
        <w:rPr>
          <w:rFonts w:ascii="Arial" w:eastAsia="Arial Unicode MS" w:hAnsi="Arial" w:cs="Arial"/>
          <w:color w:val="333333"/>
          <w:kern w:val="2"/>
          <w:sz w:val="24"/>
          <w:szCs w:val="24"/>
          <w:lang w:eastAsia="ru-RU"/>
        </w:rPr>
        <w:t>в</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иностранной валюте, стоимость указывается в рублях по курсу Банка России </w:t>
      </w:r>
      <w:proofErr w:type="gramStart"/>
      <w:r w:rsidRPr="002E4F02">
        <w:rPr>
          <w:rFonts w:ascii="Arial" w:eastAsia="Arial Unicode MS" w:hAnsi="Arial" w:cs="Arial"/>
          <w:color w:val="333333"/>
          <w:kern w:val="2"/>
          <w:sz w:val="24"/>
          <w:szCs w:val="24"/>
          <w:lang w:eastAsia="ru-RU"/>
        </w:rPr>
        <w:t>на</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отчетную дату.</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Раздел 5. Сведения об обязательствах имущественного характера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5.1. Объекты недвижимого имущества, находящиеся в пользовании </w:t>
      </w:r>
      <w:hyperlink r:id="rId72" w:history="1">
        <w:r w:rsidRPr="002E4F02">
          <w:rPr>
            <w:rFonts w:ascii="Arial" w:eastAsia="Arial Unicode MS" w:hAnsi="Arial" w:cs="Arial"/>
            <w:color w:val="333333"/>
            <w:kern w:val="2"/>
            <w:sz w:val="24"/>
            <w:szCs w:val="24"/>
            <w:u w:val="single"/>
            <w:lang w:eastAsia="ru-RU"/>
          </w:rPr>
          <w:t>&lt;1&gt;</w:t>
        </w:r>
      </w:hyperlink>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tbl>
      <w:tblPr>
        <w:tblW w:w="0" w:type="auto"/>
        <w:tblInd w:w="75" w:type="dxa"/>
        <w:tblLayout w:type="fixed"/>
        <w:tblCellMar>
          <w:left w:w="75" w:type="dxa"/>
          <w:right w:w="75" w:type="dxa"/>
        </w:tblCellMar>
        <w:tblLook w:val="0000" w:firstRow="0" w:lastRow="0" w:firstColumn="0" w:lastColumn="0" w:noHBand="0" w:noVBand="0"/>
      </w:tblPr>
      <w:tblGrid>
        <w:gridCol w:w="170"/>
        <w:gridCol w:w="450"/>
        <w:gridCol w:w="1560"/>
        <w:gridCol w:w="2040"/>
        <w:gridCol w:w="2040"/>
        <w:gridCol w:w="1800"/>
        <w:gridCol w:w="960"/>
        <w:gridCol w:w="720"/>
      </w:tblGrid>
      <w:tr w:rsidR="002E4F02" w:rsidRPr="002E4F02" w:rsidTr="00562578">
        <w:trPr>
          <w:trHeight w:val="600"/>
        </w:trPr>
        <w:tc>
          <w:tcPr>
            <w:tcW w:w="60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w:t>
            </w:r>
          </w:p>
        </w:tc>
        <w:tc>
          <w:tcPr>
            <w:tcW w:w="15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Вид    </w:t>
            </w:r>
            <w:r w:rsidRPr="002E4F02">
              <w:rPr>
                <w:rFonts w:ascii="Arial" w:eastAsia="Arial Unicode MS" w:hAnsi="Arial" w:cs="Arial"/>
                <w:color w:val="333333"/>
                <w:kern w:val="2"/>
                <w:sz w:val="24"/>
                <w:szCs w:val="24"/>
                <w:lang w:eastAsia="ru-RU"/>
              </w:rPr>
              <w:br/>
              <w:t xml:space="preserve"> имущества </w:t>
            </w:r>
            <w:r w:rsidRPr="002E4F02">
              <w:rPr>
                <w:rFonts w:ascii="Arial" w:eastAsia="Arial Unicode MS" w:hAnsi="Arial" w:cs="Arial"/>
                <w:color w:val="333333"/>
                <w:kern w:val="2"/>
                <w:sz w:val="24"/>
                <w:szCs w:val="24"/>
                <w:lang w:eastAsia="ru-RU"/>
              </w:rPr>
              <w:br/>
            </w:r>
            <w:hyperlink r:id="rId73" w:history="1">
              <w:r w:rsidRPr="002E4F02">
                <w:rPr>
                  <w:rFonts w:ascii="Arial" w:eastAsia="Arial Unicode MS" w:hAnsi="Arial" w:cs="Arial"/>
                  <w:color w:val="333333"/>
                  <w:kern w:val="2"/>
                  <w:sz w:val="24"/>
                  <w:szCs w:val="24"/>
                  <w:u w:val="single"/>
                  <w:lang w:eastAsia="ru-RU"/>
                </w:rPr>
                <w:t>&lt;2&gt;</w:t>
              </w:r>
            </w:hyperlink>
          </w:p>
        </w:tc>
        <w:tc>
          <w:tcPr>
            <w:tcW w:w="20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Вид и сроки  </w:t>
            </w:r>
            <w:r w:rsidRPr="002E4F02">
              <w:rPr>
                <w:rFonts w:ascii="Arial" w:eastAsia="Arial Unicode MS" w:hAnsi="Arial" w:cs="Arial"/>
                <w:color w:val="333333"/>
                <w:kern w:val="2"/>
                <w:sz w:val="24"/>
                <w:szCs w:val="24"/>
                <w:lang w:eastAsia="ru-RU"/>
              </w:rPr>
              <w:br/>
              <w:t xml:space="preserve">пользования </w:t>
            </w:r>
            <w:hyperlink r:id="rId74" w:history="1">
              <w:r w:rsidRPr="002E4F02">
                <w:rPr>
                  <w:rFonts w:ascii="Arial" w:eastAsia="Arial Unicode MS" w:hAnsi="Arial" w:cs="Arial"/>
                  <w:color w:val="333333"/>
                  <w:kern w:val="2"/>
                  <w:sz w:val="24"/>
                  <w:szCs w:val="24"/>
                  <w:u w:val="single"/>
                  <w:lang w:eastAsia="ru-RU"/>
                </w:rPr>
                <w:t>&lt;3&gt;</w:t>
              </w:r>
            </w:hyperlink>
          </w:p>
        </w:tc>
        <w:tc>
          <w:tcPr>
            <w:tcW w:w="20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Основание   </w:t>
            </w:r>
            <w:r w:rsidRPr="002E4F02">
              <w:rPr>
                <w:rFonts w:ascii="Arial" w:eastAsia="Arial Unicode MS" w:hAnsi="Arial" w:cs="Arial"/>
                <w:color w:val="333333"/>
                <w:kern w:val="2"/>
                <w:sz w:val="24"/>
                <w:szCs w:val="24"/>
                <w:lang w:eastAsia="ru-RU"/>
              </w:rPr>
              <w:br/>
              <w:t xml:space="preserve">  пользования  </w:t>
            </w:r>
            <w:r w:rsidRPr="002E4F02">
              <w:rPr>
                <w:rFonts w:ascii="Arial" w:eastAsia="Arial Unicode MS" w:hAnsi="Arial" w:cs="Arial"/>
                <w:color w:val="333333"/>
                <w:kern w:val="2"/>
                <w:sz w:val="24"/>
                <w:szCs w:val="24"/>
                <w:lang w:eastAsia="ru-RU"/>
              </w:rPr>
              <w:br/>
            </w:r>
            <w:hyperlink r:id="rId75" w:history="1">
              <w:r w:rsidRPr="002E4F02">
                <w:rPr>
                  <w:rFonts w:ascii="Arial" w:eastAsia="Arial Unicode MS" w:hAnsi="Arial" w:cs="Arial"/>
                  <w:color w:val="333333"/>
                  <w:kern w:val="2"/>
                  <w:sz w:val="24"/>
                  <w:szCs w:val="24"/>
                  <w:u w:val="single"/>
                  <w:lang w:eastAsia="ru-RU"/>
                </w:rPr>
                <w:t>&lt;4&gt;</w:t>
              </w:r>
            </w:hyperlink>
          </w:p>
        </w:tc>
        <w:tc>
          <w:tcPr>
            <w:tcW w:w="18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Место    </w:t>
            </w:r>
            <w:r w:rsidRPr="002E4F02">
              <w:rPr>
                <w:rFonts w:ascii="Arial" w:eastAsia="Arial Unicode MS" w:hAnsi="Arial" w:cs="Arial"/>
                <w:color w:val="333333"/>
                <w:kern w:val="2"/>
                <w:sz w:val="24"/>
                <w:szCs w:val="24"/>
                <w:lang w:eastAsia="ru-RU"/>
              </w:rPr>
              <w:br/>
              <w:t xml:space="preserve"> нахождения  </w:t>
            </w:r>
            <w:r w:rsidRPr="002E4F02">
              <w:rPr>
                <w:rFonts w:ascii="Arial" w:eastAsia="Arial Unicode MS" w:hAnsi="Arial" w:cs="Arial"/>
                <w:color w:val="333333"/>
                <w:kern w:val="2"/>
                <w:sz w:val="24"/>
                <w:szCs w:val="24"/>
                <w:lang w:eastAsia="ru-RU"/>
              </w:rPr>
              <w:br/>
              <w:t xml:space="preserve">   (адрес)   </w:t>
            </w:r>
          </w:p>
        </w:tc>
        <w:tc>
          <w:tcPr>
            <w:tcW w:w="1680" w:type="dxa"/>
            <w:gridSpan w:val="2"/>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Площадь</w:t>
            </w:r>
            <w:r w:rsidRPr="002E4F02">
              <w:rPr>
                <w:rFonts w:ascii="Arial" w:eastAsia="Arial Unicode MS" w:hAnsi="Arial" w:cs="Arial"/>
                <w:color w:val="333333"/>
                <w:kern w:val="2"/>
                <w:sz w:val="24"/>
                <w:szCs w:val="24"/>
                <w:lang w:eastAsia="ru-RU"/>
              </w:rPr>
              <w:br/>
              <w:t xml:space="preserve">   (кв.</w:t>
            </w:r>
            <w:r w:rsidRPr="002E4F02">
              <w:rPr>
                <w:rFonts w:ascii="Arial" w:eastAsia="Arial Unicode MS" w:hAnsi="Arial" w:cs="Arial"/>
                <w:color w:val="333333"/>
                <w:kern w:val="2"/>
                <w:sz w:val="24"/>
                <w:szCs w:val="24"/>
                <w:lang w:eastAsia="ru-RU"/>
              </w:rPr>
              <w:br/>
              <w:t xml:space="preserve">  метров)</w:t>
            </w:r>
          </w:p>
        </w:tc>
      </w:tr>
      <w:tr w:rsidR="002E4F02" w:rsidRPr="002E4F02" w:rsidTr="00562578">
        <w:trPr>
          <w:gridAfter w:val="1"/>
          <w:wAfter w:w="720" w:type="dxa"/>
        </w:trPr>
        <w:tc>
          <w:tcPr>
            <w:tcW w:w="60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960" w:type="dxa"/>
            <w:tcBorders>
              <w:top w:val="nil"/>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6</w:t>
            </w:r>
          </w:p>
        </w:tc>
      </w:tr>
      <w:tr w:rsidR="002E4F02" w:rsidRPr="002E4F02" w:rsidTr="00562578">
        <w:tc>
          <w:tcPr>
            <w:tcW w:w="150" w:type="dxa"/>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570" w:type="dxa"/>
            <w:gridSpan w:val="7"/>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1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1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1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jc w:val="both"/>
        <w:rPr>
          <w:rFonts w:ascii="Arial" w:eastAsia="Arial Unicode MS" w:hAnsi="Arial" w:cs="Arial"/>
          <w:bCs/>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по состоянию на отчетную дату.</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вид  недвижимого  имущества (земельный участок, жилой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дом, дача и др.).</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&lt;3</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вид  пользования (аренда, безвозмездное пользование и</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др.) и сроки пользования.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&lt;4</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основание   пользования   (договор,   фактическое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предоставление  и  др.),  а  также реквизиты (дата, номер) </w:t>
      </w:r>
      <w:proofErr w:type="gramStart"/>
      <w:r w:rsidRPr="002E4F02">
        <w:rPr>
          <w:rFonts w:ascii="Arial" w:eastAsia="Arial Unicode MS" w:hAnsi="Arial" w:cs="Arial"/>
          <w:color w:val="333333"/>
          <w:kern w:val="2"/>
          <w:sz w:val="24"/>
          <w:szCs w:val="24"/>
          <w:lang w:eastAsia="ru-RU"/>
        </w:rPr>
        <w:t>соответствующего</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договора или акта.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5.2. Прочие обязательства </w:t>
      </w:r>
      <w:hyperlink r:id="rId76" w:history="1">
        <w:r w:rsidRPr="002E4F02">
          <w:rPr>
            <w:rFonts w:ascii="Arial" w:eastAsia="Arial Unicode MS" w:hAnsi="Arial" w:cs="Arial"/>
            <w:color w:val="333333"/>
            <w:kern w:val="2"/>
            <w:sz w:val="24"/>
            <w:szCs w:val="24"/>
            <w:u w:val="single"/>
            <w:lang w:eastAsia="ru-RU"/>
          </w:rPr>
          <w:t>&lt;1&gt;</w:t>
        </w:r>
      </w:hyperlink>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tbl>
      <w:tblPr>
        <w:tblW w:w="0" w:type="auto"/>
        <w:tblInd w:w="75" w:type="dxa"/>
        <w:tblLayout w:type="fixed"/>
        <w:tblCellMar>
          <w:left w:w="75" w:type="dxa"/>
          <w:right w:w="75" w:type="dxa"/>
        </w:tblCellMar>
        <w:tblLook w:val="0000" w:firstRow="0" w:lastRow="0" w:firstColumn="0" w:lastColumn="0" w:noHBand="0" w:noVBand="0"/>
      </w:tblPr>
      <w:tblGrid>
        <w:gridCol w:w="170"/>
        <w:gridCol w:w="450"/>
        <w:gridCol w:w="2160"/>
        <w:gridCol w:w="1320"/>
        <w:gridCol w:w="1800"/>
        <w:gridCol w:w="1800"/>
        <w:gridCol w:w="1080"/>
        <w:gridCol w:w="960"/>
      </w:tblGrid>
      <w:tr w:rsidR="002E4F02" w:rsidRPr="002E4F02" w:rsidTr="00562578">
        <w:trPr>
          <w:trHeight w:val="600"/>
        </w:trPr>
        <w:tc>
          <w:tcPr>
            <w:tcW w:w="60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w:t>
            </w:r>
          </w:p>
        </w:tc>
        <w:tc>
          <w:tcPr>
            <w:tcW w:w="21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Содержание   </w:t>
            </w:r>
            <w:r w:rsidRPr="002E4F02">
              <w:rPr>
                <w:rFonts w:ascii="Arial" w:eastAsia="Arial Unicode MS" w:hAnsi="Arial" w:cs="Arial"/>
                <w:color w:val="333333"/>
                <w:kern w:val="2"/>
                <w:sz w:val="24"/>
                <w:szCs w:val="24"/>
                <w:lang w:eastAsia="ru-RU"/>
              </w:rPr>
              <w:br/>
              <w:t xml:space="preserve">  обязательства </w:t>
            </w:r>
            <w:r w:rsidRPr="002E4F02">
              <w:rPr>
                <w:rFonts w:ascii="Arial" w:eastAsia="Arial Unicode MS" w:hAnsi="Arial" w:cs="Arial"/>
                <w:color w:val="333333"/>
                <w:kern w:val="2"/>
                <w:sz w:val="24"/>
                <w:szCs w:val="24"/>
                <w:lang w:eastAsia="ru-RU"/>
              </w:rPr>
              <w:br/>
            </w:r>
            <w:hyperlink r:id="rId77" w:history="1">
              <w:r w:rsidRPr="002E4F02">
                <w:rPr>
                  <w:rFonts w:ascii="Arial" w:eastAsia="Arial Unicode MS" w:hAnsi="Arial" w:cs="Arial"/>
                  <w:color w:val="333333"/>
                  <w:kern w:val="2"/>
                  <w:sz w:val="24"/>
                  <w:szCs w:val="24"/>
                  <w:u w:val="single"/>
                  <w:lang w:eastAsia="ru-RU"/>
                </w:rPr>
                <w:t>&lt;2&gt;</w:t>
              </w:r>
            </w:hyperlink>
          </w:p>
        </w:tc>
        <w:tc>
          <w:tcPr>
            <w:tcW w:w="132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Кредитор </w:t>
            </w:r>
            <w:r w:rsidRPr="002E4F02">
              <w:rPr>
                <w:rFonts w:ascii="Arial" w:eastAsia="Arial Unicode MS" w:hAnsi="Arial" w:cs="Arial"/>
                <w:color w:val="333333"/>
                <w:kern w:val="2"/>
                <w:sz w:val="24"/>
                <w:szCs w:val="24"/>
                <w:lang w:eastAsia="ru-RU"/>
              </w:rPr>
              <w:br/>
              <w:t>(должник)</w:t>
            </w:r>
            <w:r w:rsidRPr="002E4F02">
              <w:rPr>
                <w:rFonts w:ascii="Arial" w:eastAsia="Arial Unicode MS" w:hAnsi="Arial" w:cs="Arial"/>
                <w:color w:val="333333"/>
                <w:kern w:val="2"/>
                <w:sz w:val="24"/>
                <w:szCs w:val="24"/>
                <w:lang w:eastAsia="ru-RU"/>
              </w:rPr>
              <w:br/>
            </w:r>
            <w:hyperlink r:id="rId78" w:history="1">
              <w:r w:rsidRPr="002E4F02">
                <w:rPr>
                  <w:rFonts w:ascii="Arial" w:eastAsia="Arial Unicode MS" w:hAnsi="Arial" w:cs="Arial"/>
                  <w:color w:val="333333"/>
                  <w:kern w:val="2"/>
                  <w:sz w:val="24"/>
                  <w:szCs w:val="24"/>
                  <w:u w:val="single"/>
                  <w:lang w:eastAsia="ru-RU"/>
                </w:rPr>
                <w:t>&lt;3&gt;</w:t>
              </w:r>
            </w:hyperlink>
          </w:p>
        </w:tc>
        <w:tc>
          <w:tcPr>
            <w:tcW w:w="18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Основание  </w:t>
            </w:r>
            <w:r w:rsidRPr="002E4F02">
              <w:rPr>
                <w:rFonts w:ascii="Arial" w:eastAsia="Arial Unicode MS" w:hAnsi="Arial" w:cs="Arial"/>
                <w:color w:val="333333"/>
                <w:kern w:val="2"/>
                <w:sz w:val="24"/>
                <w:szCs w:val="24"/>
                <w:lang w:eastAsia="ru-RU"/>
              </w:rPr>
              <w:br/>
              <w:t>возникновения</w:t>
            </w:r>
            <w:r w:rsidRPr="002E4F02">
              <w:rPr>
                <w:rFonts w:ascii="Arial" w:eastAsia="Arial Unicode MS" w:hAnsi="Arial" w:cs="Arial"/>
                <w:color w:val="333333"/>
                <w:kern w:val="2"/>
                <w:sz w:val="24"/>
                <w:szCs w:val="24"/>
                <w:lang w:eastAsia="ru-RU"/>
              </w:rPr>
              <w:br/>
            </w:r>
            <w:hyperlink r:id="rId79" w:history="1">
              <w:r w:rsidRPr="002E4F02">
                <w:rPr>
                  <w:rFonts w:ascii="Arial" w:eastAsia="Arial Unicode MS" w:hAnsi="Arial" w:cs="Arial"/>
                  <w:color w:val="333333"/>
                  <w:kern w:val="2"/>
                  <w:sz w:val="24"/>
                  <w:szCs w:val="24"/>
                  <w:u w:val="single"/>
                  <w:lang w:eastAsia="ru-RU"/>
                </w:rPr>
                <w:t>&lt;4&gt;</w:t>
              </w:r>
            </w:hyperlink>
          </w:p>
        </w:tc>
        <w:tc>
          <w:tcPr>
            <w:tcW w:w="18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Сумма    </w:t>
            </w:r>
            <w:r w:rsidRPr="002E4F02">
              <w:rPr>
                <w:rFonts w:ascii="Arial" w:eastAsia="Arial Unicode MS" w:hAnsi="Arial" w:cs="Arial"/>
                <w:color w:val="333333"/>
                <w:kern w:val="2"/>
                <w:sz w:val="24"/>
                <w:szCs w:val="24"/>
                <w:lang w:eastAsia="ru-RU"/>
              </w:rPr>
              <w:br/>
              <w:t>обязательства</w:t>
            </w:r>
            <w:r w:rsidRPr="002E4F02">
              <w:rPr>
                <w:rFonts w:ascii="Arial" w:eastAsia="Arial Unicode MS" w:hAnsi="Arial" w:cs="Arial"/>
                <w:color w:val="333333"/>
                <w:kern w:val="2"/>
                <w:sz w:val="24"/>
                <w:szCs w:val="24"/>
                <w:lang w:eastAsia="ru-RU"/>
              </w:rPr>
              <w:br/>
            </w:r>
            <w:hyperlink r:id="rId80" w:history="1">
              <w:r w:rsidRPr="002E4F02">
                <w:rPr>
                  <w:rFonts w:ascii="Arial" w:eastAsia="Arial Unicode MS" w:hAnsi="Arial" w:cs="Arial"/>
                  <w:color w:val="333333"/>
                  <w:kern w:val="2"/>
                  <w:sz w:val="24"/>
                  <w:szCs w:val="24"/>
                  <w:u w:val="single"/>
                  <w:lang w:eastAsia="ru-RU"/>
                </w:rPr>
                <w:t>&lt;5&gt;</w:t>
              </w:r>
            </w:hyperlink>
            <w:r w:rsidRPr="002E4F02">
              <w:rPr>
                <w:rFonts w:ascii="Arial" w:eastAsia="Arial Unicode MS" w:hAnsi="Arial" w:cs="Arial"/>
                <w:color w:val="333333"/>
                <w:kern w:val="2"/>
                <w:sz w:val="24"/>
                <w:szCs w:val="24"/>
                <w:lang w:eastAsia="ru-RU"/>
              </w:rPr>
              <w:t xml:space="preserve"> (рублей) </w:t>
            </w:r>
          </w:p>
        </w:tc>
        <w:tc>
          <w:tcPr>
            <w:tcW w:w="2040" w:type="dxa"/>
            <w:gridSpan w:val="2"/>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Условия</w:t>
            </w:r>
            <w:r w:rsidRPr="002E4F02">
              <w:rPr>
                <w:rFonts w:ascii="Arial" w:eastAsia="Arial Unicode MS" w:hAnsi="Arial" w:cs="Arial"/>
                <w:color w:val="333333"/>
                <w:kern w:val="2"/>
                <w:sz w:val="24"/>
                <w:szCs w:val="24"/>
                <w:lang w:eastAsia="ru-RU"/>
              </w:rPr>
              <w:br/>
              <w:t xml:space="preserve"> обязательства</w:t>
            </w:r>
            <w:r w:rsidRPr="002E4F02">
              <w:rPr>
                <w:rFonts w:ascii="Arial" w:eastAsia="Arial Unicode MS" w:hAnsi="Arial" w:cs="Arial"/>
                <w:color w:val="333333"/>
                <w:kern w:val="2"/>
                <w:sz w:val="24"/>
                <w:szCs w:val="24"/>
                <w:lang w:eastAsia="ru-RU"/>
              </w:rPr>
              <w:br/>
            </w:r>
            <w:hyperlink r:id="rId81" w:history="1">
              <w:r w:rsidRPr="002E4F02">
                <w:rPr>
                  <w:rFonts w:ascii="Arial" w:eastAsia="Arial Unicode MS" w:hAnsi="Arial" w:cs="Arial"/>
                  <w:color w:val="333333"/>
                  <w:kern w:val="2"/>
                  <w:sz w:val="24"/>
                  <w:szCs w:val="24"/>
                  <w:u w:val="single"/>
                  <w:lang w:eastAsia="ru-RU"/>
                </w:rPr>
                <w:t>&lt;6&gt;</w:t>
              </w:r>
            </w:hyperlink>
          </w:p>
        </w:tc>
      </w:tr>
      <w:tr w:rsidR="002E4F02" w:rsidRPr="002E4F02" w:rsidTr="00562578">
        <w:trPr>
          <w:gridAfter w:val="1"/>
          <w:wAfter w:w="960" w:type="dxa"/>
        </w:trPr>
        <w:tc>
          <w:tcPr>
            <w:tcW w:w="60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21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3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1080" w:type="dxa"/>
            <w:tcBorders>
              <w:top w:val="nil"/>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6</w:t>
            </w:r>
          </w:p>
        </w:tc>
      </w:tr>
      <w:tr w:rsidR="002E4F02" w:rsidRPr="002E4F02" w:rsidTr="00562578">
        <w:tc>
          <w:tcPr>
            <w:tcW w:w="150" w:type="dxa"/>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570" w:type="dxa"/>
            <w:gridSpan w:val="7"/>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7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3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7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3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7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13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jc w:val="both"/>
        <w:rPr>
          <w:rFonts w:ascii="Arial" w:eastAsia="Arial Unicode MS" w:hAnsi="Arial" w:cs="Arial"/>
          <w:bCs/>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Достоверность и полноту настоящих сведений подтверждаю.</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 _____________ 20__ г.    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(подпись руководителя муниципального учреждения)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spellStart"/>
      <w:r w:rsidRPr="002E4F02">
        <w:rPr>
          <w:rFonts w:ascii="Arial" w:eastAsia="Arial Unicode MS" w:hAnsi="Arial" w:cs="Arial"/>
          <w:color w:val="333333"/>
          <w:kern w:val="2"/>
          <w:sz w:val="24"/>
          <w:szCs w:val="24"/>
          <w:lang w:eastAsia="ru-RU"/>
        </w:rPr>
        <w:t>ф.и.о.</w:t>
      </w:r>
      <w:proofErr w:type="spellEnd"/>
      <w:r w:rsidRPr="002E4F02">
        <w:rPr>
          <w:rFonts w:ascii="Arial" w:eastAsia="Arial Unicode MS" w:hAnsi="Arial" w:cs="Arial"/>
          <w:color w:val="333333"/>
          <w:kern w:val="2"/>
          <w:sz w:val="24"/>
          <w:szCs w:val="24"/>
          <w:lang w:eastAsia="ru-RU"/>
        </w:rPr>
        <w:t xml:space="preserve"> и подпись лица, принявшего справку)</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имеющиеся на отчетную дату срочные обязательства финансового характера на сумму, превышающую уровень 20 процентов дохода за отчетный период, за исключением обязательств, составляющих менее 100 тыс. рублей.</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&lt;2</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существо обязательства (заем, кредит и др.).</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&lt;3</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вторая сторона обязательства: кредитор или должник, его фамилия, имя и отчество (наименование юридического лица), адрес.</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&lt;4</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основание возникновения обязательства (договор, передача денег или имущества и др.), а также реквизиты (дата, номер) соответствующего договора или акта.</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&lt;5</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&lt;6</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outlineLvl w:val="0"/>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left="3960"/>
        <w:jc w:val="center"/>
        <w:outlineLvl w:val="0"/>
        <w:rPr>
          <w:rFonts w:ascii="Arial" w:eastAsia="Arial Unicode MS" w:hAnsi="Arial" w:cs="Arial"/>
          <w:color w:val="333333"/>
          <w:kern w:val="2"/>
          <w:sz w:val="24"/>
          <w:szCs w:val="24"/>
          <w:lang w:eastAsia="ru-RU"/>
        </w:rPr>
      </w:pPr>
    </w:p>
    <w:p w:rsidR="002E4F02" w:rsidRPr="002E4F02" w:rsidRDefault="002E4F02" w:rsidP="002E4F02">
      <w:pPr>
        <w:spacing w:after="0" w:line="240" w:lineRule="auto"/>
        <w:jc w:val="both"/>
        <w:rPr>
          <w:rFonts w:ascii="Arial" w:eastAsia="Times New Roman" w:hAnsi="Arial" w:cs="Arial"/>
          <w:color w:val="333333"/>
          <w:sz w:val="24"/>
          <w:szCs w:val="24"/>
          <w:lang w:eastAsia="ru-RU"/>
        </w:rPr>
      </w:pPr>
      <w:r w:rsidRPr="002E4F02">
        <w:rPr>
          <w:rFonts w:ascii="Arial" w:eastAsia="MS Mincho" w:hAnsi="Arial" w:cs="Arial"/>
          <w:color w:val="333333"/>
          <w:sz w:val="24"/>
          <w:szCs w:val="24"/>
          <w:lang w:eastAsia="ru-RU"/>
        </w:rPr>
        <w:t xml:space="preserve">                                                                                                     </w:t>
      </w:r>
      <w:r w:rsidRPr="002E4F02">
        <w:rPr>
          <w:rFonts w:ascii="Arial" w:eastAsia="Times New Roman" w:hAnsi="Arial" w:cs="Arial"/>
          <w:color w:val="333333"/>
          <w:sz w:val="24"/>
          <w:szCs w:val="24"/>
          <w:lang w:eastAsia="ru-RU"/>
        </w:rPr>
        <w:t xml:space="preserve">    Утверждено                                                   </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Постановлением</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Администрации   </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spellStart"/>
      <w:r w:rsidRPr="002E4F02">
        <w:rPr>
          <w:rFonts w:ascii="Arial" w:eastAsia="Arial Unicode MS" w:hAnsi="Arial" w:cs="Arial"/>
          <w:color w:val="333333"/>
          <w:kern w:val="2"/>
          <w:sz w:val="24"/>
          <w:szCs w:val="24"/>
          <w:lang w:eastAsia="ru-RU"/>
        </w:rPr>
        <w:t>Быкановского</w:t>
      </w:r>
      <w:proofErr w:type="spellEnd"/>
      <w:r w:rsidRPr="002E4F02">
        <w:rPr>
          <w:rFonts w:ascii="Arial" w:eastAsia="Arial Unicode MS" w:hAnsi="Arial" w:cs="Arial"/>
          <w:color w:val="333333"/>
          <w:kern w:val="2"/>
          <w:sz w:val="24"/>
          <w:szCs w:val="24"/>
          <w:lang w:eastAsia="ru-RU"/>
        </w:rPr>
        <w:t xml:space="preserve"> сельсовета                                                                                                                                                                                                                            </w:t>
      </w:r>
    </w:p>
    <w:p w:rsidR="002E4F02" w:rsidRPr="002E4F02" w:rsidRDefault="002E4F02" w:rsidP="002E4F02">
      <w:pPr>
        <w:widowControl w:val="0"/>
        <w:suppressAutoHyphens/>
        <w:spacing w:after="0" w:line="240" w:lineRule="auto"/>
        <w:ind w:left="396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от 07.02.2013г. №4</w:t>
      </w:r>
    </w:p>
    <w:p w:rsidR="002E4F02" w:rsidRPr="002E4F02" w:rsidRDefault="002E4F02" w:rsidP="002E4F02">
      <w:pPr>
        <w:widowControl w:val="0"/>
        <w:suppressAutoHyphens/>
        <w:spacing w:after="0" w:line="240" w:lineRule="auto"/>
        <w:ind w:left="3960"/>
        <w:jc w:val="center"/>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right"/>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(форма)</w:t>
      </w:r>
    </w:p>
    <w:p w:rsidR="002E4F02" w:rsidRPr="002E4F02" w:rsidRDefault="002E4F02" w:rsidP="002E4F02">
      <w:pPr>
        <w:widowControl w:val="0"/>
        <w:suppressAutoHyphens/>
        <w:spacing w:after="0" w:line="240" w:lineRule="auto"/>
        <w:jc w:val="right"/>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В ________________________________________________________________________           (указывается наименование   органа местного самоуправления)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СПРАВКА</w:t>
      </w:r>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о доходах, об имуществе и обязательствах </w:t>
      </w:r>
      <w:proofErr w:type="gramStart"/>
      <w:r w:rsidRPr="002E4F02">
        <w:rPr>
          <w:rFonts w:ascii="Arial" w:eastAsia="Arial Unicode MS" w:hAnsi="Arial" w:cs="Arial"/>
          <w:color w:val="333333"/>
          <w:kern w:val="2"/>
          <w:sz w:val="24"/>
          <w:szCs w:val="24"/>
          <w:lang w:eastAsia="ru-RU"/>
        </w:rPr>
        <w:t>имущественного</w:t>
      </w:r>
      <w:proofErr w:type="gramEnd"/>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характера супруги (супруга) и несовершеннолетних детей</w:t>
      </w:r>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руководителя муниципального учреждения </w:t>
      </w:r>
      <w:hyperlink r:id="rId82" w:history="1">
        <w:r w:rsidRPr="002E4F02">
          <w:rPr>
            <w:rFonts w:ascii="Arial" w:eastAsia="Arial Unicode MS" w:hAnsi="Arial" w:cs="Arial"/>
            <w:color w:val="333333"/>
            <w:kern w:val="2"/>
            <w:sz w:val="24"/>
            <w:szCs w:val="24"/>
            <w:u w:val="single"/>
            <w:lang w:eastAsia="ru-RU"/>
          </w:rPr>
          <w:t>&lt;1&gt;</w:t>
        </w:r>
      </w:hyperlink>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Я, 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(фамилия, имя, отчество, дата рождения)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проживающий</w:t>
      </w:r>
      <w:proofErr w:type="gramEnd"/>
      <w:r w:rsidRPr="002E4F02">
        <w:rPr>
          <w:rFonts w:ascii="Arial" w:eastAsia="Arial Unicode MS" w:hAnsi="Arial" w:cs="Arial"/>
          <w:color w:val="333333"/>
          <w:kern w:val="2"/>
          <w:sz w:val="24"/>
          <w:szCs w:val="24"/>
          <w:lang w:eastAsia="ru-RU"/>
        </w:rPr>
        <w:t xml:space="preserve"> по адресу: </w:t>
      </w:r>
      <w:r w:rsidRPr="002E4F02">
        <w:rPr>
          <w:rFonts w:ascii="Arial" w:eastAsia="Arial Unicode MS" w:hAnsi="Arial" w:cs="Arial"/>
          <w:color w:val="333333"/>
          <w:kern w:val="2"/>
          <w:sz w:val="24"/>
          <w:szCs w:val="24"/>
          <w:lang w:eastAsia="ru-RU"/>
        </w:rPr>
        <w:lastRenderedPageBreak/>
        <w:t>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(адрес места жительства)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сообщаю  сведения о доходах за отчетный период с  1  января 20__ г.  по  31</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декабря 20__ г. </w:t>
      </w:r>
      <w:proofErr w:type="gramStart"/>
      <w:r w:rsidRPr="002E4F02">
        <w:rPr>
          <w:rFonts w:ascii="Arial" w:eastAsia="Arial Unicode MS" w:hAnsi="Arial" w:cs="Arial"/>
          <w:color w:val="333333"/>
          <w:kern w:val="2"/>
          <w:sz w:val="24"/>
          <w:szCs w:val="24"/>
          <w:lang w:eastAsia="ru-RU"/>
        </w:rPr>
        <w:t>моей</w:t>
      </w:r>
      <w:proofErr w:type="gramEnd"/>
      <w:r w:rsidRPr="002E4F02">
        <w:rPr>
          <w:rFonts w:ascii="Arial" w:eastAsia="Arial Unicode MS" w:hAnsi="Arial" w:cs="Arial"/>
          <w:color w:val="333333"/>
          <w:kern w:val="2"/>
          <w:sz w:val="24"/>
          <w:szCs w:val="24"/>
          <w:lang w:eastAsia="ru-RU"/>
        </w:rPr>
        <w:t xml:space="preserve"> (моего)</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(супруги (супруга), несовершеннолетней дочери, несовершеннолетнего сына)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(фамилия, имя, отчество, дата рождения)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(основное место работы или службы, занимаемая должность,</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в случае отсутствия основного места работы или службы - род занятий)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об  имуществе,  о  вкладах  в банках,  ценных  бумагах,  об  обязательствах</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имущественного  характера  по  состоянию  на  конец  отчетного  периода (на</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отчетную дату).</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&lt;1&gt;  Сведения представляются отдельно на супругу (супруга) и на каждого</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из    несовершеннолетних   детей   руководителя  муниципального учреждения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который</w:t>
      </w:r>
      <w:proofErr w:type="gramEnd"/>
      <w:r w:rsidRPr="002E4F02">
        <w:rPr>
          <w:rFonts w:ascii="Arial" w:eastAsia="Arial Unicode MS" w:hAnsi="Arial" w:cs="Arial"/>
          <w:color w:val="333333"/>
          <w:kern w:val="2"/>
          <w:sz w:val="24"/>
          <w:szCs w:val="24"/>
          <w:lang w:eastAsia="ru-RU"/>
        </w:rPr>
        <w:t xml:space="preserve"> представляет сведения.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Раздел 1. Сведения о доходах </w:t>
      </w:r>
      <w:hyperlink r:id="rId83" w:history="1">
        <w:r w:rsidRPr="002E4F02">
          <w:rPr>
            <w:rFonts w:ascii="Arial" w:eastAsia="Arial Unicode MS" w:hAnsi="Arial" w:cs="Arial"/>
            <w:color w:val="333333"/>
            <w:kern w:val="2"/>
            <w:sz w:val="24"/>
            <w:szCs w:val="24"/>
            <w:u w:val="single"/>
            <w:lang w:eastAsia="ru-RU"/>
          </w:rPr>
          <w:t>&lt;1&gt;</w:t>
        </w:r>
      </w:hyperlink>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N  │                  Вид дохода                  │ Величина дохода </w:t>
      </w:r>
      <w:hyperlink r:id="rId84" w:history="1">
        <w:r w:rsidRPr="002E4F02">
          <w:rPr>
            <w:rFonts w:ascii="Arial" w:eastAsia="Arial Unicode MS" w:hAnsi="Arial" w:cs="Arial"/>
            <w:color w:val="333333"/>
            <w:kern w:val="2"/>
            <w:sz w:val="24"/>
            <w:szCs w:val="24"/>
            <w:u w:val="single"/>
            <w:lang w:eastAsia="ru-RU"/>
          </w:rPr>
          <w:t>&lt;2&gt;</w:t>
        </w:r>
      </w:hyperlink>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 │                                              │      (рублей)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2                       │          3</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Доход по основному месту работы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Доход от педагогической деятельности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Доход от научной деятельности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  Доход от иной творческой деятельности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  Доход от вкладов в банках и иных кредитных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 xml:space="preserve">      </w:t>
      </w:r>
      <w:proofErr w:type="gramStart"/>
      <w:r w:rsidRPr="002E4F02">
        <w:rPr>
          <w:rFonts w:ascii="Arial" w:eastAsia="Arial Unicode MS" w:hAnsi="Arial" w:cs="Arial"/>
          <w:color w:val="333333"/>
          <w:kern w:val="2"/>
          <w:sz w:val="24"/>
          <w:szCs w:val="24"/>
          <w:lang w:eastAsia="ru-RU"/>
        </w:rPr>
        <w:t>организациях</w:t>
      </w:r>
      <w:proofErr w:type="gramEnd"/>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6.  Доход от ценных бумаг и долей участия </w:t>
      </w:r>
      <w:proofErr w:type="gramStart"/>
      <w:r w:rsidRPr="002E4F02">
        <w:rPr>
          <w:rFonts w:ascii="Arial" w:eastAsia="Arial Unicode MS" w:hAnsi="Arial" w:cs="Arial"/>
          <w:color w:val="333333"/>
          <w:kern w:val="2"/>
          <w:sz w:val="24"/>
          <w:szCs w:val="24"/>
          <w:lang w:eastAsia="ru-RU"/>
        </w:rPr>
        <w:t>в</w:t>
      </w:r>
      <w:proofErr w:type="gramEnd"/>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коммерческих </w:t>
      </w:r>
      <w:proofErr w:type="gramStart"/>
      <w:r w:rsidRPr="002E4F02">
        <w:rPr>
          <w:rFonts w:ascii="Arial" w:eastAsia="Arial Unicode MS" w:hAnsi="Arial" w:cs="Arial"/>
          <w:color w:val="333333"/>
          <w:kern w:val="2"/>
          <w:sz w:val="24"/>
          <w:szCs w:val="24"/>
          <w:lang w:eastAsia="ru-RU"/>
        </w:rPr>
        <w:t>организациях</w:t>
      </w:r>
      <w:proofErr w:type="gramEnd"/>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7.  Иные доходы (указать вид дохода):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8.  Итого доход за отчетный период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доходы  (включая  пенсии,  пособия и иные выплаты) за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отчетный период.</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&lt;2&gt;  Доход,  полученный  в  иностранной валюте, указывается в рублях </w:t>
      </w:r>
      <w:proofErr w:type="gramStart"/>
      <w:r w:rsidRPr="002E4F02">
        <w:rPr>
          <w:rFonts w:ascii="Arial" w:eastAsia="Arial Unicode MS" w:hAnsi="Arial" w:cs="Arial"/>
          <w:color w:val="333333"/>
          <w:kern w:val="2"/>
          <w:sz w:val="24"/>
          <w:szCs w:val="24"/>
          <w:lang w:eastAsia="ru-RU"/>
        </w:rPr>
        <w:t>по</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курсу Банка России на дату получения дохода.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Раздел 2. Сведения об имуществе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2.1. Недвижимое имущество</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 xml:space="preserve">N  │Вид и наименование │       Вид       │Место </w:t>
      </w:r>
      <w:proofErr w:type="spellStart"/>
      <w:r w:rsidRPr="002E4F02">
        <w:rPr>
          <w:rFonts w:ascii="Arial" w:eastAsia="Arial Unicode MS" w:hAnsi="Arial" w:cs="Arial"/>
          <w:color w:val="333333"/>
          <w:kern w:val="2"/>
          <w:sz w:val="24"/>
          <w:szCs w:val="24"/>
          <w:lang w:eastAsia="ru-RU"/>
        </w:rPr>
        <w:t>нахождения│Площадь</w:t>
      </w:r>
      <w:proofErr w:type="spellEnd"/>
      <w:r w:rsidRPr="002E4F02">
        <w:rPr>
          <w:rFonts w:ascii="Arial" w:eastAsia="Arial Unicode MS" w:hAnsi="Arial" w:cs="Arial"/>
          <w:color w:val="333333"/>
          <w:kern w:val="2"/>
          <w:sz w:val="24"/>
          <w:szCs w:val="24"/>
          <w:lang w:eastAsia="ru-RU"/>
        </w:rPr>
        <w:t xml:space="preserve"> (кв.</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 │     имущества     │  собственности  │    (адрес)     │   метров)</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                   │       </w:t>
      </w:r>
      <w:hyperlink r:id="rId85" w:history="1">
        <w:r w:rsidRPr="002E4F02">
          <w:rPr>
            <w:rFonts w:ascii="Arial" w:eastAsia="Arial Unicode MS" w:hAnsi="Arial" w:cs="Arial"/>
            <w:color w:val="333333"/>
            <w:kern w:val="2"/>
            <w:sz w:val="24"/>
            <w:szCs w:val="24"/>
            <w:u w:val="single"/>
            <w:lang w:eastAsia="ru-RU"/>
          </w:rPr>
          <w:t>&lt;1&gt;</w:t>
        </w:r>
      </w:hyperlink>
      <w:r w:rsidRPr="002E4F02">
        <w:rPr>
          <w:rFonts w:ascii="Arial" w:eastAsia="Arial Unicode MS" w:hAnsi="Arial" w:cs="Arial"/>
          <w:color w:val="333333"/>
          <w:kern w:val="2"/>
          <w:sz w:val="24"/>
          <w:szCs w:val="24"/>
          <w:lang w:eastAsia="ru-RU"/>
        </w:rPr>
        <w:t xml:space="preserve">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2         │        3        │       4        │      5</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Земельные участки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hyperlink r:id="rId86" w:history="1">
        <w:r w:rsidRPr="002E4F02">
          <w:rPr>
            <w:rFonts w:ascii="Arial" w:eastAsia="Arial Unicode MS" w:hAnsi="Arial" w:cs="Arial"/>
            <w:color w:val="333333"/>
            <w:kern w:val="2"/>
            <w:sz w:val="24"/>
            <w:szCs w:val="24"/>
            <w:u w:val="single"/>
            <w:lang w:eastAsia="ru-RU"/>
          </w:rPr>
          <w:t>&lt;2&gt;</w:t>
        </w:r>
      </w:hyperlink>
      <w:r w:rsidRPr="002E4F02">
        <w:rPr>
          <w:rFonts w:ascii="Arial" w:eastAsia="Arial Unicode MS" w:hAnsi="Arial" w:cs="Arial"/>
          <w:color w:val="333333"/>
          <w:kern w:val="2"/>
          <w:sz w:val="24"/>
          <w:szCs w:val="24"/>
          <w:lang w:eastAsia="ru-RU"/>
        </w:rPr>
        <w:t>: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Жилые дома: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Квартиры: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  Дачи: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  Гаражи: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6.  Иное недвижимое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имущество: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вид   собственности  (индивидуальная,  общая);  для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совместной собственности указываются иные лица (</w:t>
      </w:r>
      <w:proofErr w:type="spellStart"/>
      <w:r w:rsidRPr="002E4F02">
        <w:rPr>
          <w:rFonts w:ascii="Arial" w:eastAsia="Arial Unicode MS" w:hAnsi="Arial" w:cs="Arial"/>
          <w:color w:val="333333"/>
          <w:kern w:val="2"/>
          <w:sz w:val="24"/>
          <w:szCs w:val="24"/>
          <w:lang w:eastAsia="ru-RU"/>
        </w:rPr>
        <w:t>ф.и.о.</w:t>
      </w:r>
      <w:proofErr w:type="spellEnd"/>
      <w:r w:rsidRPr="002E4F02">
        <w:rPr>
          <w:rFonts w:ascii="Arial" w:eastAsia="Arial Unicode MS" w:hAnsi="Arial" w:cs="Arial"/>
          <w:color w:val="333333"/>
          <w:kern w:val="2"/>
          <w:sz w:val="24"/>
          <w:szCs w:val="24"/>
          <w:lang w:eastAsia="ru-RU"/>
        </w:rPr>
        <w:t xml:space="preserve"> или наименование), </w:t>
      </w:r>
      <w:proofErr w:type="gramStart"/>
      <w:r w:rsidRPr="002E4F02">
        <w:rPr>
          <w:rFonts w:ascii="Arial" w:eastAsia="Arial Unicode MS" w:hAnsi="Arial" w:cs="Arial"/>
          <w:color w:val="333333"/>
          <w:kern w:val="2"/>
          <w:sz w:val="24"/>
          <w:szCs w:val="24"/>
          <w:lang w:eastAsia="ru-RU"/>
        </w:rPr>
        <w:t>в</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собственности</w:t>
      </w:r>
      <w:proofErr w:type="gramEnd"/>
      <w:r w:rsidRPr="002E4F02">
        <w:rPr>
          <w:rFonts w:ascii="Arial" w:eastAsia="Arial Unicode MS" w:hAnsi="Arial" w:cs="Arial"/>
          <w:color w:val="333333"/>
          <w:kern w:val="2"/>
          <w:sz w:val="24"/>
          <w:szCs w:val="24"/>
          <w:lang w:eastAsia="ru-RU"/>
        </w:rPr>
        <w:t xml:space="preserve">   которых  находится  имущество;  для  долевой  собственности</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указывается   доля   члена   семьи   руководителя   муниципального </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учреждения, </w:t>
      </w:r>
      <w:proofErr w:type="gramStart"/>
      <w:r w:rsidRPr="002E4F02">
        <w:rPr>
          <w:rFonts w:ascii="Arial" w:eastAsia="Arial Unicode MS" w:hAnsi="Arial" w:cs="Arial"/>
          <w:color w:val="333333"/>
          <w:kern w:val="2"/>
          <w:sz w:val="24"/>
          <w:szCs w:val="24"/>
          <w:lang w:eastAsia="ru-RU"/>
        </w:rPr>
        <w:t>который</w:t>
      </w:r>
      <w:proofErr w:type="gramEnd"/>
      <w:r w:rsidRPr="002E4F02">
        <w:rPr>
          <w:rFonts w:ascii="Arial" w:eastAsia="Arial Unicode MS" w:hAnsi="Arial" w:cs="Arial"/>
          <w:color w:val="333333"/>
          <w:kern w:val="2"/>
          <w:sz w:val="24"/>
          <w:szCs w:val="24"/>
          <w:lang w:eastAsia="ru-RU"/>
        </w:rPr>
        <w:t xml:space="preserve"> представляет сведения.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вид земельного участка (пая, доли): под индивидуальное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жилищное строительство, </w:t>
      </w:r>
      <w:proofErr w:type="gramStart"/>
      <w:r w:rsidRPr="002E4F02">
        <w:rPr>
          <w:rFonts w:ascii="Arial" w:eastAsia="Arial Unicode MS" w:hAnsi="Arial" w:cs="Arial"/>
          <w:color w:val="333333"/>
          <w:kern w:val="2"/>
          <w:sz w:val="24"/>
          <w:szCs w:val="24"/>
          <w:lang w:eastAsia="ru-RU"/>
        </w:rPr>
        <w:t>дачный</w:t>
      </w:r>
      <w:proofErr w:type="gramEnd"/>
      <w:r w:rsidRPr="002E4F02">
        <w:rPr>
          <w:rFonts w:ascii="Arial" w:eastAsia="Arial Unicode MS" w:hAnsi="Arial" w:cs="Arial"/>
          <w:color w:val="333333"/>
          <w:kern w:val="2"/>
          <w:sz w:val="24"/>
          <w:szCs w:val="24"/>
          <w:lang w:eastAsia="ru-RU"/>
        </w:rPr>
        <w:t>, садовый, приусадебный, огородный и др.</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2.2. Транспортные средства</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N │         Вид и марка         │  Вид собственности  │      Место</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 xml:space="preserve">/п│   транспортного средства    │         </w:t>
      </w:r>
      <w:hyperlink r:id="rId87" w:history="1">
        <w:r w:rsidRPr="002E4F02">
          <w:rPr>
            <w:rFonts w:ascii="Arial" w:eastAsia="Arial Unicode MS" w:hAnsi="Arial" w:cs="Arial"/>
            <w:color w:val="333333"/>
            <w:kern w:val="2"/>
            <w:sz w:val="24"/>
            <w:szCs w:val="24"/>
            <w:u w:val="single"/>
            <w:lang w:eastAsia="ru-RU"/>
          </w:rPr>
          <w:t>&lt;1&gt;</w:t>
        </w:r>
      </w:hyperlink>
      <w:r w:rsidRPr="002E4F02">
        <w:rPr>
          <w:rFonts w:ascii="Arial" w:eastAsia="Arial Unicode MS" w:hAnsi="Arial" w:cs="Arial"/>
          <w:color w:val="333333"/>
          <w:kern w:val="2"/>
          <w:sz w:val="24"/>
          <w:szCs w:val="24"/>
          <w:lang w:eastAsia="ru-RU"/>
        </w:rPr>
        <w:t xml:space="preserve">         │   регистрации</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2              │          3          │        4</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Автомобили легковые: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Автомобили грузовые: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3.  Автоприцепы: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roofErr w:type="spellStart"/>
      <w:r w:rsidRPr="002E4F02">
        <w:rPr>
          <w:rFonts w:ascii="Arial" w:eastAsia="Arial Unicode MS" w:hAnsi="Arial" w:cs="Arial"/>
          <w:color w:val="333333"/>
          <w:kern w:val="2"/>
          <w:sz w:val="24"/>
          <w:szCs w:val="24"/>
          <w:lang w:eastAsia="ru-RU"/>
        </w:rPr>
        <w:t>Мототранспортные</w:t>
      </w:r>
      <w:proofErr w:type="spellEnd"/>
      <w:r w:rsidRPr="002E4F02">
        <w:rPr>
          <w:rFonts w:ascii="Arial" w:eastAsia="Arial Unicode MS" w:hAnsi="Arial" w:cs="Arial"/>
          <w:color w:val="333333"/>
          <w:kern w:val="2"/>
          <w:sz w:val="24"/>
          <w:szCs w:val="24"/>
          <w:lang w:eastAsia="ru-RU"/>
        </w:rPr>
        <w:t xml:space="preserve"> средства: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  Сельскохозяйственная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техника: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6.  Водный транспорт: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7.  Воздушный транспорт: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8.  Иные транспортные средства: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1)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2)                           │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вид   собственности  (индивидуальная,  общая);  для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совместной собственности указываются иные лица (</w:t>
      </w:r>
      <w:proofErr w:type="spellStart"/>
      <w:r w:rsidRPr="002E4F02">
        <w:rPr>
          <w:rFonts w:ascii="Arial" w:eastAsia="Arial Unicode MS" w:hAnsi="Arial" w:cs="Arial"/>
          <w:color w:val="333333"/>
          <w:kern w:val="2"/>
          <w:sz w:val="24"/>
          <w:szCs w:val="24"/>
          <w:lang w:eastAsia="ru-RU"/>
        </w:rPr>
        <w:t>ф.и.о.</w:t>
      </w:r>
      <w:proofErr w:type="spellEnd"/>
      <w:r w:rsidRPr="002E4F02">
        <w:rPr>
          <w:rFonts w:ascii="Arial" w:eastAsia="Arial Unicode MS" w:hAnsi="Arial" w:cs="Arial"/>
          <w:color w:val="333333"/>
          <w:kern w:val="2"/>
          <w:sz w:val="24"/>
          <w:szCs w:val="24"/>
          <w:lang w:eastAsia="ru-RU"/>
        </w:rPr>
        <w:t xml:space="preserve"> или наименование), </w:t>
      </w:r>
      <w:proofErr w:type="gramStart"/>
      <w:r w:rsidRPr="002E4F02">
        <w:rPr>
          <w:rFonts w:ascii="Arial" w:eastAsia="Arial Unicode MS" w:hAnsi="Arial" w:cs="Arial"/>
          <w:color w:val="333333"/>
          <w:kern w:val="2"/>
          <w:sz w:val="24"/>
          <w:szCs w:val="24"/>
          <w:lang w:eastAsia="ru-RU"/>
        </w:rPr>
        <w:t>в</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собственности</w:t>
      </w:r>
      <w:proofErr w:type="gramEnd"/>
      <w:r w:rsidRPr="002E4F02">
        <w:rPr>
          <w:rFonts w:ascii="Arial" w:eastAsia="Arial Unicode MS" w:hAnsi="Arial" w:cs="Arial"/>
          <w:color w:val="333333"/>
          <w:kern w:val="2"/>
          <w:sz w:val="24"/>
          <w:szCs w:val="24"/>
          <w:lang w:eastAsia="ru-RU"/>
        </w:rPr>
        <w:t xml:space="preserve">   которых  находится  имущество;  для  долевой  собственности</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указывается   доля   члена   семьи  руководителя   муниципального  учреждения, который представляет сведения.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Раздел 3. Сведения о денежных средствах, находящихся на счетах в банках</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и иных кредитных организациях</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tbl>
      <w:tblPr>
        <w:tblW w:w="0" w:type="auto"/>
        <w:tblInd w:w="75" w:type="dxa"/>
        <w:tblLayout w:type="fixed"/>
        <w:tblCellMar>
          <w:left w:w="75" w:type="dxa"/>
          <w:right w:w="75" w:type="dxa"/>
        </w:tblCellMar>
        <w:tblLook w:val="0000" w:firstRow="0" w:lastRow="0" w:firstColumn="0" w:lastColumn="0" w:noHBand="0" w:noVBand="0"/>
      </w:tblPr>
      <w:tblGrid>
        <w:gridCol w:w="170"/>
        <w:gridCol w:w="570"/>
        <w:gridCol w:w="3000"/>
        <w:gridCol w:w="1440"/>
        <w:gridCol w:w="1560"/>
        <w:gridCol w:w="960"/>
        <w:gridCol w:w="1080"/>
        <w:gridCol w:w="960"/>
      </w:tblGrid>
      <w:tr w:rsidR="002E4F02" w:rsidRPr="002E4F02" w:rsidTr="00562578">
        <w:trPr>
          <w:trHeight w:val="600"/>
        </w:trPr>
        <w:tc>
          <w:tcPr>
            <w:tcW w:w="72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 xml:space="preserve">/п </w:t>
            </w:r>
          </w:p>
        </w:tc>
        <w:tc>
          <w:tcPr>
            <w:tcW w:w="30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Наименование и адрес  </w:t>
            </w:r>
            <w:r w:rsidRPr="002E4F02">
              <w:rPr>
                <w:rFonts w:ascii="Arial" w:eastAsia="Arial Unicode MS" w:hAnsi="Arial" w:cs="Arial"/>
                <w:color w:val="333333"/>
                <w:kern w:val="2"/>
                <w:sz w:val="24"/>
                <w:szCs w:val="24"/>
                <w:lang w:eastAsia="ru-RU"/>
              </w:rPr>
              <w:br/>
              <w:t xml:space="preserve">    банка или иной     </w:t>
            </w:r>
            <w:r w:rsidRPr="002E4F02">
              <w:rPr>
                <w:rFonts w:ascii="Arial" w:eastAsia="Arial Unicode MS" w:hAnsi="Arial" w:cs="Arial"/>
                <w:color w:val="333333"/>
                <w:kern w:val="2"/>
                <w:sz w:val="24"/>
                <w:szCs w:val="24"/>
                <w:lang w:eastAsia="ru-RU"/>
              </w:rPr>
              <w:br/>
              <w:t xml:space="preserve"> кредитной организации </w:t>
            </w:r>
          </w:p>
        </w:tc>
        <w:tc>
          <w:tcPr>
            <w:tcW w:w="14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Вид и   </w:t>
            </w:r>
            <w:r w:rsidRPr="002E4F02">
              <w:rPr>
                <w:rFonts w:ascii="Arial" w:eastAsia="Arial Unicode MS" w:hAnsi="Arial" w:cs="Arial"/>
                <w:color w:val="333333"/>
                <w:kern w:val="2"/>
                <w:sz w:val="24"/>
                <w:szCs w:val="24"/>
                <w:lang w:eastAsia="ru-RU"/>
              </w:rPr>
              <w:br/>
              <w:t xml:space="preserve">  валюта  </w:t>
            </w:r>
            <w:r w:rsidRPr="002E4F02">
              <w:rPr>
                <w:rFonts w:ascii="Arial" w:eastAsia="Arial Unicode MS" w:hAnsi="Arial" w:cs="Arial"/>
                <w:color w:val="333333"/>
                <w:kern w:val="2"/>
                <w:sz w:val="24"/>
                <w:szCs w:val="24"/>
                <w:lang w:eastAsia="ru-RU"/>
              </w:rPr>
              <w:br/>
              <w:t xml:space="preserve">счета </w:t>
            </w:r>
            <w:hyperlink r:id="rId88" w:history="1">
              <w:r w:rsidRPr="002E4F02">
                <w:rPr>
                  <w:rFonts w:ascii="Arial" w:eastAsia="Arial Unicode MS" w:hAnsi="Arial" w:cs="Arial"/>
                  <w:color w:val="333333"/>
                  <w:kern w:val="2"/>
                  <w:sz w:val="24"/>
                  <w:szCs w:val="24"/>
                  <w:u w:val="single"/>
                  <w:lang w:eastAsia="ru-RU"/>
                </w:rPr>
                <w:t>&lt;1&gt;</w:t>
              </w:r>
            </w:hyperlink>
          </w:p>
        </w:tc>
        <w:tc>
          <w:tcPr>
            <w:tcW w:w="15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Дата    </w:t>
            </w:r>
            <w:r w:rsidRPr="002E4F02">
              <w:rPr>
                <w:rFonts w:ascii="Arial" w:eastAsia="Arial Unicode MS" w:hAnsi="Arial" w:cs="Arial"/>
                <w:color w:val="333333"/>
                <w:kern w:val="2"/>
                <w:sz w:val="24"/>
                <w:szCs w:val="24"/>
                <w:lang w:eastAsia="ru-RU"/>
              </w:rPr>
              <w:br/>
              <w:t xml:space="preserve"> открытия  </w:t>
            </w:r>
            <w:r w:rsidRPr="002E4F02">
              <w:rPr>
                <w:rFonts w:ascii="Arial" w:eastAsia="Arial Unicode MS" w:hAnsi="Arial" w:cs="Arial"/>
                <w:color w:val="333333"/>
                <w:kern w:val="2"/>
                <w:sz w:val="24"/>
                <w:szCs w:val="24"/>
                <w:lang w:eastAsia="ru-RU"/>
              </w:rPr>
              <w:br/>
              <w:t xml:space="preserve">   счета   </w:t>
            </w:r>
          </w:p>
        </w:tc>
        <w:tc>
          <w:tcPr>
            <w:tcW w:w="9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Номер </w:t>
            </w:r>
            <w:r w:rsidRPr="002E4F02">
              <w:rPr>
                <w:rFonts w:ascii="Arial" w:eastAsia="Arial Unicode MS" w:hAnsi="Arial" w:cs="Arial"/>
                <w:color w:val="333333"/>
                <w:kern w:val="2"/>
                <w:sz w:val="24"/>
                <w:szCs w:val="24"/>
                <w:lang w:eastAsia="ru-RU"/>
              </w:rPr>
              <w:br/>
              <w:t xml:space="preserve">счета </w:t>
            </w:r>
          </w:p>
        </w:tc>
        <w:tc>
          <w:tcPr>
            <w:tcW w:w="2040" w:type="dxa"/>
            <w:gridSpan w:val="2"/>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Остаток на</w:t>
            </w:r>
            <w:r w:rsidRPr="002E4F02">
              <w:rPr>
                <w:rFonts w:ascii="Arial" w:eastAsia="Arial Unicode MS" w:hAnsi="Arial" w:cs="Arial"/>
                <w:color w:val="333333"/>
                <w:kern w:val="2"/>
                <w:sz w:val="24"/>
                <w:szCs w:val="24"/>
                <w:lang w:eastAsia="ru-RU"/>
              </w:rPr>
              <w:br/>
              <w:t xml:space="preserve">  счете </w:t>
            </w:r>
            <w:hyperlink r:id="rId89" w:history="1">
              <w:r w:rsidRPr="002E4F02">
                <w:rPr>
                  <w:rFonts w:ascii="Arial" w:eastAsia="Arial Unicode MS" w:hAnsi="Arial" w:cs="Arial"/>
                  <w:color w:val="333333"/>
                  <w:kern w:val="2"/>
                  <w:sz w:val="24"/>
                  <w:szCs w:val="24"/>
                  <w:u w:val="single"/>
                  <w:lang w:eastAsia="ru-RU"/>
                </w:rPr>
                <w:t>&lt;2&gt;</w:t>
              </w:r>
            </w:hyperlink>
            <w:r w:rsidRPr="002E4F02">
              <w:rPr>
                <w:rFonts w:ascii="Arial" w:eastAsia="Arial Unicode MS" w:hAnsi="Arial" w:cs="Arial"/>
                <w:color w:val="333333"/>
                <w:kern w:val="2"/>
                <w:sz w:val="24"/>
                <w:szCs w:val="24"/>
                <w:lang w:eastAsia="ru-RU"/>
              </w:rPr>
              <w:br/>
              <w:t xml:space="preserve">   (рублей)</w:t>
            </w:r>
          </w:p>
        </w:tc>
      </w:tr>
      <w:tr w:rsidR="002E4F02" w:rsidRPr="002E4F02" w:rsidTr="00562578">
        <w:trPr>
          <w:gridAfter w:val="1"/>
          <w:wAfter w:w="960" w:type="dxa"/>
        </w:trPr>
        <w:tc>
          <w:tcPr>
            <w:tcW w:w="72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30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9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1080" w:type="dxa"/>
            <w:tcBorders>
              <w:top w:val="nil"/>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6</w:t>
            </w:r>
          </w:p>
        </w:tc>
      </w:tr>
      <w:tr w:rsidR="002E4F02" w:rsidRPr="002E4F02" w:rsidTr="00562578">
        <w:tc>
          <w:tcPr>
            <w:tcW w:w="150" w:type="dxa"/>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570" w:type="dxa"/>
            <w:gridSpan w:val="7"/>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7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7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7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jc w:val="both"/>
        <w:rPr>
          <w:rFonts w:ascii="Arial" w:eastAsia="Arial Unicode MS" w:hAnsi="Arial" w:cs="Arial"/>
          <w:bCs/>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вид  счета (депозитный, текущий, расчетный, ссудный и</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др.) и валюта счета.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&lt;2&gt;  Остаток  на  счете  указывается по состоянию на отчетную дату. Для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счетов  в  иностранной  валюте  остаток указывается в рублях по курсу Банка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России на отчетную дату.</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Раздел 4. Сведения о ценных бумагах</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4.1. Акции и иное участие в коммерческих организациях</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tbl>
      <w:tblPr>
        <w:tblW w:w="0" w:type="auto"/>
        <w:tblInd w:w="75" w:type="dxa"/>
        <w:tblLayout w:type="fixed"/>
        <w:tblCellMar>
          <w:left w:w="75" w:type="dxa"/>
          <w:right w:w="75" w:type="dxa"/>
        </w:tblCellMar>
        <w:tblLook w:val="0000" w:firstRow="0" w:lastRow="0" w:firstColumn="0" w:lastColumn="0" w:noHBand="0" w:noVBand="0"/>
      </w:tblPr>
      <w:tblGrid>
        <w:gridCol w:w="170"/>
        <w:gridCol w:w="450"/>
        <w:gridCol w:w="2760"/>
        <w:gridCol w:w="1920"/>
        <w:gridCol w:w="1560"/>
        <w:gridCol w:w="1200"/>
        <w:gridCol w:w="960"/>
        <w:gridCol w:w="720"/>
      </w:tblGrid>
      <w:tr w:rsidR="002E4F02" w:rsidRPr="002E4F02" w:rsidTr="00562578">
        <w:trPr>
          <w:trHeight w:val="800"/>
        </w:trPr>
        <w:tc>
          <w:tcPr>
            <w:tcW w:w="60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w:t>
            </w:r>
          </w:p>
        </w:tc>
        <w:tc>
          <w:tcPr>
            <w:tcW w:w="27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Наименование и    </w:t>
            </w:r>
            <w:r w:rsidRPr="002E4F02">
              <w:rPr>
                <w:rFonts w:ascii="Arial" w:eastAsia="Arial Unicode MS" w:hAnsi="Arial" w:cs="Arial"/>
                <w:color w:val="333333"/>
                <w:kern w:val="2"/>
                <w:sz w:val="24"/>
                <w:szCs w:val="24"/>
                <w:lang w:eastAsia="ru-RU"/>
              </w:rPr>
              <w:br/>
              <w:t xml:space="preserve">   организационн</w:t>
            </w:r>
            <w:proofErr w:type="gramStart"/>
            <w:r w:rsidRPr="002E4F02">
              <w:rPr>
                <w:rFonts w:ascii="Arial" w:eastAsia="Arial Unicode MS" w:hAnsi="Arial" w:cs="Arial"/>
                <w:color w:val="333333"/>
                <w:kern w:val="2"/>
                <w:sz w:val="24"/>
                <w:szCs w:val="24"/>
                <w:lang w:eastAsia="ru-RU"/>
              </w:rPr>
              <w:t>о-</w:t>
            </w:r>
            <w:proofErr w:type="gramEnd"/>
            <w:r w:rsidRPr="002E4F02">
              <w:rPr>
                <w:rFonts w:ascii="Arial" w:eastAsia="Arial Unicode MS" w:hAnsi="Arial" w:cs="Arial"/>
                <w:color w:val="333333"/>
                <w:kern w:val="2"/>
                <w:sz w:val="24"/>
                <w:szCs w:val="24"/>
                <w:lang w:eastAsia="ru-RU"/>
              </w:rPr>
              <w:t xml:space="preserve">   </w:t>
            </w:r>
            <w:r w:rsidRPr="002E4F02">
              <w:rPr>
                <w:rFonts w:ascii="Arial" w:eastAsia="Arial Unicode MS" w:hAnsi="Arial" w:cs="Arial"/>
                <w:color w:val="333333"/>
                <w:kern w:val="2"/>
                <w:sz w:val="24"/>
                <w:szCs w:val="24"/>
                <w:lang w:eastAsia="ru-RU"/>
              </w:rPr>
              <w:br/>
              <w:t xml:space="preserve">   правовая форма    </w:t>
            </w:r>
            <w:r w:rsidRPr="002E4F02">
              <w:rPr>
                <w:rFonts w:ascii="Arial" w:eastAsia="Arial Unicode MS" w:hAnsi="Arial" w:cs="Arial"/>
                <w:color w:val="333333"/>
                <w:kern w:val="2"/>
                <w:sz w:val="24"/>
                <w:szCs w:val="24"/>
                <w:lang w:eastAsia="ru-RU"/>
              </w:rPr>
              <w:br/>
              <w:t xml:space="preserve">   организации </w:t>
            </w:r>
            <w:hyperlink r:id="rId90" w:history="1">
              <w:r w:rsidRPr="002E4F02">
                <w:rPr>
                  <w:rFonts w:ascii="Arial" w:eastAsia="Arial Unicode MS" w:hAnsi="Arial" w:cs="Arial"/>
                  <w:color w:val="333333"/>
                  <w:kern w:val="2"/>
                  <w:sz w:val="24"/>
                  <w:szCs w:val="24"/>
                  <w:u w:val="single"/>
                  <w:lang w:eastAsia="ru-RU"/>
                </w:rPr>
                <w:t>&lt;1&gt;</w:t>
              </w:r>
            </w:hyperlink>
          </w:p>
        </w:tc>
        <w:tc>
          <w:tcPr>
            <w:tcW w:w="192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Место     </w:t>
            </w:r>
            <w:r w:rsidRPr="002E4F02">
              <w:rPr>
                <w:rFonts w:ascii="Arial" w:eastAsia="Arial Unicode MS" w:hAnsi="Arial" w:cs="Arial"/>
                <w:color w:val="333333"/>
                <w:kern w:val="2"/>
                <w:sz w:val="24"/>
                <w:szCs w:val="24"/>
                <w:lang w:eastAsia="ru-RU"/>
              </w:rPr>
              <w:br/>
              <w:t xml:space="preserve">  нахождения  </w:t>
            </w:r>
            <w:r w:rsidRPr="002E4F02">
              <w:rPr>
                <w:rFonts w:ascii="Arial" w:eastAsia="Arial Unicode MS" w:hAnsi="Arial" w:cs="Arial"/>
                <w:color w:val="333333"/>
                <w:kern w:val="2"/>
                <w:sz w:val="24"/>
                <w:szCs w:val="24"/>
                <w:lang w:eastAsia="ru-RU"/>
              </w:rPr>
              <w:br/>
              <w:t xml:space="preserve"> организации  </w:t>
            </w:r>
            <w:r w:rsidRPr="002E4F02">
              <w:rPr>
                <w:rFonts w:ascii="Arial" w:eastAsia="Arial Unicode MS" w:hAnsi="Arial" w:cs="Arial"/>
                <w:color w:val="333333"/>
                <w:kern w:val="2"/>
                <w:sz w:val="24"/>
                <w:szCs w:val="24"/>
                <w:lang w:eastAsia="ru-RU"/>
              </w:rPr>
              <w:br/>
              <w:t xml:space="preserve">   (адрес)    </w:t>
            </w:r>
          </w:p>
        </w:tc>
        <w:tc>
          <w:tcPr>
            <w:tcW w:w="15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Уставный  </w:t>
            </w:r>
            <w:r w:rsidRPr="002E4F02">
              <w:rPr>
                <w:rFonts w:ascii="Arial" w:eastAsia="Arial Unicode MS" w:hAnsi="Arial" w:cs="Arial"/>
                <w:color w:val="333333"/>
                <w:kern w:val="2"/>
                <w:sz w:val="24"/>
                <w:szCs w:val="24"/>
                <w:lang w:eastAsia="ru-RU"/>
              </w:rPr>
              <w:br/>
              <w:t xml:space="preserve">  капитал  </w:t>
            </w:r>
            <w:r w:rsidRPr="002E4F02">
              <w:rPr>
                <w:rFonts w:ascii="Arial" w:eastAsia="Arial Unicode MS" w:hAnsi="Arial" w:cs="Arial"/>
                <w:color w:val="333333"/>
                <w:kern w:val="2"/>
                <w:sz w:val="24"/>
                <w:szCs w:val="24"/>
                <w:lang w:eastAsia="ru-RU"/>
              </w:rPr>
              <w:br/>
            </w:r>
            <w:hyperlink r:id="rId91" w:history="1">
              <w:r w:rsidRPr="002E4F02">
                <w:rPr>
                  <w:rFonts w:ascii="Arial" w:eastAsia="Arial Unicode MS" w:hAnsi="Arial" w:cs="Arial"/>
                  <w:color w:val="333333"/>
                  <w:kern w:val="2"/>
                  <w:sz w:val="24"/>
                  <w:szCs w:val="24"/>
                  <w:u w:val="single"/>
                  <w:lang w:eastAsia="ru-RU"/>
                </w:rPr>
                <w:t>&lt;2&gt;</w:t>
              </w:r>
            </w:hyperlink>
            <w:r w:rsidRPr="002E4F02">
              <w:rPr>
                <w:rFonts w:ascii="Arial" w:eastAsia="Arial Unicode MS" w:hAnsi="Arial" w:cs="Arial"/>
                <w:color w:val="333333"/>
                <w:kern w:val="2"/>
                <w:sz w:val="24"/>
                <w:szCs w:val="24"/>
                <w:lang w:eastAsia="ru-RU"/>
              </w:rPr>
              <w:br/>
              <w:t xml:space="preserve"> (рублей)  </w:t>
            </w:r>
          </w:p>
        </w:tc>
        <w:tc>
          <w:tcPr>
            <w:tcW w:w="12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Доля  </w:t>
            </w:r>
            <w:r w:rsidRPr="002E4F02">
              <w:rPr>
                <w:rFonts w:ascii="Arial" w:eastAsia="Arial Unicode MS" w:hAnsi="Arial" w:cs="Arial"/>
                <w:color w:val="333333"/>
                <w:kern w:val="2"/>
                <w:sz w:val="24"/>
                <w:szCs w:val="24"/>
                <w:lang w:eastAsia="ru-RU"/>
              </w:rPr>
              <w:br/>
              <w:t xml:space="preserve">участия </w:t>
            </w:r>
            <w:r w:rsidRPr="002E4F02">
              <w:rPr>
                <w:rFonts w:ascii="Arial" w:eastAsia="Arial Unicode MS" w:hAnsi="Arial" w:cs="Arial"/>
                <w:color w:val="333333"/>
                <w:kern w:val="2"/>
                <w:sz w:val="24"/>
                <w:szCs w:val="24"/>
                <w:lang w:eastAsia="ru-RU"/>
              </w:rPr>
              <w:br/>
            </w:r>
            <w:hyperlink r:id="rId92" w:history="1">
              <w:r w:rsidRPr="002E4F02">
                <w:rPr>
                  <w:rFonts w:ascii="Arial" w:eastAsia="Arial Unicode MS" w:hAnsi="Arial" w:cs="Arial"/>
                  <w:color w:val="333333"/>
                  <w:kern w:val="2"/>
                  <w:sz w:val="24"/>
                  <w:szCs w:val="24"/>
                  <w:u w:val="single"/>
                  <w:lang w:eastAsia="ru-RU"/>
                </w:rPr>
                <w:t>&lt;3&gt;</w:t>
              </w:r>
            </w:hyperlink>
          </w:p>
        </w:tc>
        <w:tc>
          <w:tcPr>
            <w:tcW w:w="1680" w:type="dxa"/>
            <w:gridSpan w:val="2"/>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Основание</w:t>
            </w:r>
            <w:r w:rsidRPr="002E4F02">
              <w:rPr>
                <w:rFonts w:ascii="Arial" w:eastAsia="Arial Unicode MS" w:hAnsi="Arial" w:cs="Arial"/>
                <w:color w:val="333333"/>
                <w:kern w:val="2"/>
                <w:sz w:val="24"/>
                <w:szCs w:val="24"/>
                <w:lang w:eastAsia="ru-RU"/>
              </w:rPr>
              <w:br/>
              <w:t xml:space="preserve">  участия</w:t>
            </w:r>
            <w:r w:rsidRPr="002E4F02">
              <w:rPr>
                <w:rFonts w:ascii="Arial" w:eastAsia="Arial Unicode MS" w:hAnsi="Arial" w:cs="Arial"/>
                <w:color w:val="333333"/>
                <w:kern w:val="2"/>
                <w:sz w:val="24"/>
                <w:szCs w:val="24"/>
                <w:lang w:eastAsia="ru-RU"/>
              </w:rPr>
              <w:br/>
            </w:r>
            <w:hyperlink r:id="rId93" w:history="1">
              <w:r w:rsidRPr="002E4F02">
                <w:rPr>
                  <w:rFonts w:ascii="Arial" w:eastAsia="Arial Unicode MS" w:hAnsi="Arial" w:cs="Arial"/>
                  <w:color w:val="333333"/>
                  <w:kern w:val="2"/>
                  <w:sz w:val="24"/>
                  <w:szCs w:val="24"/>
                  <w:u w:val="single"/>
                  <w:lang w:eastAsia="ru-RU"/>
                </w:rPr>
                <w:t>&lt;4&gt;</w:t>
              </w:r>
            </w:hyperlink>
          </w:p>
        </w:tc>
      </w:tr>
      <w:tr w:rsidR="002E4F02" w:rsidRPr="002E4F02" w:rsidTr="00562578">
        <w:trPr>
          <w:gridAfter w:val="1"/>
          <w:wAfter w:w="720" w:type="dxa"/>
        </w:trPr>
        <w:tc>
          <w:tcPr>
            <w:tcW w:w="60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27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960" w:type="dxa"/>
            <w:tcBorders>
              <w:top w:val="nil"/>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6</w:t>
            </w:r>
          </w:p>
        </w:tc>
      </w:tr>
      <w:tr w:rsidR="002E4F02" w:rsidRPr="002E4F02" w:rsidTr="00562578">
        <w:tc>
          <w:tcPr>
            <w:tcW w:w="150" w:type="dxa"/>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570" w:type="dxa"/>
            <w:gridSpan w:val="7"/>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3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3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3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3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33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2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jc w:val="both"/>
        <w:rPr>
          <w:rFonts w:ascii="Arial" w:eastAsia="Arial Unicode MS" w:hAnsi="Arial" w:cs="Arial"/>
          <w:bCs/>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полное  или  сокращенное  официальное  наименование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организации  и  ее  организационно-правовая  форма  (акционерное  общество,</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общество  с  ограниченной  ответственностью, товарищество, </w:t>
      </w:r>
      <w:proofErr w:type="gramStart"/>
      <w:r w:rsidRPr="002E4F02">
        <w:rPr>
          <w:rFonts w:ascii="Arial" w:eastAsia="Arial Unicode MS" w:hAnsi="Arial" w:cs="Arial"/>
          <w:color w:val="333333"/>
          <w:kern w:val="2"/>
          <w:sz w:val="24"/>
          <w:szCs w:val="24"/>
          <w:lang w:eastAsia="ru-RU"/>
        </w:rPr>
        <w:t>производственный</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кооператив и др.).</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&lt;2&gt;  Уставный  капитал  указывается  согласно  учредительным документам</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организации   по  состоянию  на  отчетную  дату.  Для  уставных  капиталов,</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выраженных  в  иностранной валюте, уставный капитал указывается в рублях </w:t>
      </w:r>
      <w:proofErr w:type="gramStart"/>
      <w:r w:rsidRPr="002E4F02">
        <w:rPr>
          <w:rFonts w:ascii="Arial" w:eastAsia="Arial Unicode MS" w:hAnsi="Arial" w:cs="Arial"/>
          <w:color w:val="333333"/>
          <w:kern w:val="2"/>
          <w:sz w:val="24"/>
          <w:szCs w:val="24"/>
          <w:lang w:eastAsia="ru-RU"/>
        </w:rPr>
        <w:t>по</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курсу Банка России на отчетную дату.</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&lt;3&gt;  Доля  участия  выражается  в  процентах от уставного капитала. Для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акционерных  обществ  указываются  также номинальная стоимость и количество</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акций.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&lt;4</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основание  приобретения  доли  участия (учредительный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договор, приватизация, покупка, мена, дарение, наследование и др.), а также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реквизиты (дата, номер) соответствующего договора или акта.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4.2. Иные ценные бумаги</w:t>
      </w:r>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tbl>
      <w:tblPr>
        <w:tblW w:w="0" w:type="auto"/>
        <w:tblInd w:w="75" w:type="dxa"/>
        <w:tblLayout w:type="fixed"/>
        <w:tblCellMar>
          <w:left w:w="75" w:type="dxa"/>
          <w:right w:w="75" w:type="dxa"/>
        </w:tblCellMar>
        <w:tblLook w:val="0000" w:firstRow="0" w:lastRow="0" w:firstColumn="0" w:lastColumn="0" w:noHBand="0" w:noVBand="0"/>
      </w:tblPr>
      <w:tblGrid>
        <w:gridCol w:w="170"/>
        <w:gridCol w:w="450"/>
        <w:gridCol w:w="1320"/>
        <w:gridCol w:w="1920"/>
        <w:gridCol w:w="2400"/>
        <w:gridCol w:w="1560"/>
        <w:gridCol w:w="1080"/>
        <w:gridCol w:w="840"/>
      </w:tblGrid>
      <w:tr w:rsidR="002E4F02" w:rsidRPr="002E4F02" w:rsidTr="00562578">
        <w:trPr>
          <w:trHeight w:val="800"/>
        </w:trPr>
        <w:tc>
          <w:tcPr>
            <w:tcW w:w="60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w:t>
            </w:r>
          </w:p>
        </w:tc>
        <w:tc>
          <w:tcPr>
            <w:tcW w:w="132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Вид   </w:t>
            </w:r>
            <w:r w:rsidRPr="002E4F02">
              <w:rPr>
                <w:rFonts w:ascii="Arial" w:eastAsia="Arial Unicode MS" w:hAnsi="Arial" w:cs="Arial"/>
                <w:color w:val="333333"/>
                <w:kern w:val="2"/>
                <w:sz w:val="24"/>
                <w:szCs w:val="24"/>
                <w:lang w:eastAsia="ru-RU"/>
              </w:rPr>
              <w:br/>
              <w:t xml:space="preserve"> ценной  </w:t>
            </w:r>
            <w:r w:rsidRPr="002E4F02">
              <w:rPr>
                <w:rFonts w:ascii="Arial" w:eastAsia="Arial Unicode MS" w:hAnsi="Arial" w:cs="Arial"/>
                <w:color w:val="333333"/>
                <w:kern w:val="2"/>
                <w:sz w:val="24"/>
                <w:szCs w:val="24"/>
                <w:lang w:eastAsia="ru-RU"/>
              </w:rPr>
              <w:br/>
              <w:t xml:space="preserve"> бумаги  </w:t>
            </w:r>
            <w:r w:rsidRPr="002E4F02">
              <w:rPr>
                <w:rFonts w:ascii="Arial" w:eastAsia="Arial Unicode MS" w:hAnsi="Arial" w:cs="Arial"/>
                <w:color w:val="333333"/>
                <w:kern w:val="2"/>
                <w:sz w:val="24"/>
                <w:szCs w:val="24"/>
                <w:lang w:eastAsia="ru-RU"/>
              </w:rPr>
              <w:br/>
            </w:r>
            <w:hyperlink r:id="rId94" w:history="1">
              <w:r w:rsidRPr="002E4F02">
                <w:rPr>
                  <w:rFonts w:ascii="Arial" w:eastAsia="Arial Unicode MS" w:hAnsi="Arial" w:cs="Arial"/>
                  <w:color w:val="333333"/>
                  <w:kern w:val="2"/>
                  <w:sz w:val="24"/>
                  <w:szCs w:val="24"/>
                  <w:u w:val="single"/>
                  <w:lang w:eastAsia="ru-RU"/>
                </w:rPr>
                <w:t>&lt;1&gt;</w:t>
              </w:r>
            </w:hyperlink>
          </w:p>
        </w:tc>
        <w:tc>
          <w:tcPr>
            <w:tcW w:w="192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Лицо,     </w:t>
            </w:r>
            <w:r w:rsidRPr="002E4F02">
              <w:rPr>
                <w:rFonts w:ascii="Arial" w:eastAsia="Arial Unicode MS" w:hAnsi="Arial" w:cs="Arial"/>
                <w:color w:val="333333"/>
                <w:kern w:val="2"/>
                <w:sz w:val="24"/>
                <w:szCs w:val="24"/>
                <w:lang w:eastAsia="ru-RU"/>
              </w:rPr>
              <w:br/>
              <w:t xml:space="preserve"> выпустившее  </w:t>
            </w:r>
            <w:r w:rsidRPr="002E4F02">
              <w:rPr>
                <w:rFonts w:ascii="Arial" w:eastAsia="Arial Unicode MS" w:hAnsi="Arial" w:cs="Arial"/>
                <w:color w:val="333333"/>
                <w:kern w:val="2"/>
                <w:sz w:val="24"/>
                <w:szCs w:val="24"/>
                <w:lang w:eastAsia="ru-RU"/>
              </w:rPr>
              <w:br/>
              <w:t xml:space="preserve">ценную бумагу </w:t>
            </w:r>
          </w:p>
        </w:tc>
        <w:tc>
          <w:tcPr>
            <w:tcW w:w="24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Номинальная    </w:t>
            </w:r>
            <w:r w:rsidRPr="002E4F02">
              <w:rPr>
                <w:rFonts w:ascii="Arial" w:eastAsia="Arial Unicode MS" w:hAnsi="Arial" w:cs="Arial"/>
                <w:color w:val="333333"/>
                <w:kern w:val="2"/>
                <w:sz w:val="24"/>
                <w:szCs w:val="24"/>
                <w:lang w:eastAsia="ru-RU"/>
              </w:rPr>
              <w:br/>
              <w:t xml:space="preserve">     величина     </w:t>
            </w:r>
            <w:r w:rsidRPr="002E4F02">
              <w:rPr>
                <w:rFonts w:ascii="Arial" w:eastAsia="Arial Unicode MS" w:hAnsi="Arial" w:cs="Arial"/>
                <w:color w:val="333333"/>
                <w:kern w:val="2"/>
                <w:sz w:val="24"/>
                <w:szCs w:val="24"/>
                <w:lang w:eastAsia="ru-RU"/>
              </w:rPr>
              <w:br/>
              <w:t xml:space="preserve">  обязательства   </w:t>
            </w:r>
            <w:r w:rsidRPr="002E4F02">
              <w:rPr>
                <w:rFonts w:ascii="Arial" w:eastAsia="Arial Unicode MS" w:hAnsi="Arial" w:cs="Arial"/>
                <w:color w:val="333333"/>
                <w:kern w:val="2"/>
                <w:sz w:val="24"/>
                <w:szCs w:val="24"/>
                <w:lang w:eastAsia="ru-RU"/>
              </w:rPr>
              <w:br/>
              <w:t xml:space="preserve">     (рублей)     </w:t>
            </w:r>
          </w:p>
        </w:tc>
        <w:tc>
          <w:tcPr>
            <w:tcW w:w="156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Общее   </w:t>
            </w:r>
            <w:r w:rsidRPr="002E4F02">
              <w:rPr>
                <w:rFonts w:ascii="Arial" w:eastAsia="Arial Unicode MS" w:hAnsi="Arial" w:cs="Arial"/>
                <w:color w:val="333333"/>
                <w:kern w:val="2"/>
                <w:sz w:val="24"/>
                <w:szCs w:val="24"/>
                <w:lang w:eastAsia="ru-RU"/>
              </w:rPr>
              <w:br/>
              <w:t xml:space="preserve">количество </w:t>
            </w:r>
          </w:p>
        </w:tc>
        <w:tc>
          <w:tcPr>
            <w:tcW w:w="1920" w:type="dxa"/>
            <w:gridSpan w:val="2"/>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Общая</w:t>
            </w:r>
            <w:r w:rsidRPr="002E4F02">
              <w:rPr>
                <w:rFonts w:ascii="Arial" w:eastAsia="Arial Unicode MS" w:hAnsi="Arial" w:cs="Arial"/>
                <w:color w:val="333333"/>
                <w:kern w:val="2"/>
                <w:sz w:val="24"/>
                <w:szCs w:val="24"/>
                <w:lang w:eastAsia="ru-RU"/>
              </w:rPr>
              <w:br/>
              <w:t xml:space="preserve">  стоимость</w:t>
            </w:r>
            <w:r w:rsidRPr="002E4F02">
              <w:rPr>
                <w:rFonts w:ascii="Arial" w:eastAsia="Arial Unicode MS" w:hAnsi="Arial" w:cs="Arial"/>
                <w:color w:val="333333"/>
                <w:kern w:val="2"/>
                <w:sz w:val="24"/>
                <w:szCs w:val="24"/>
                <w:lang w:eastAsia="ru-RU"/>
              </w:rPr>
              <w:br/>
            </w:r>
            <w:hyperlink r:id="rId95" w:history="1">
              <w:r w:rsidRPr="002E4F02">
                <w:rPr>
                  <w:rFonts w:ascii="Arial" w:eastAsia="Arial Unicode MS" w:hAnsi="Arial" w:cs="Arial"/>
                  <w:color w:val="333333"/>
                  <w:kern w:val="2"/>
                  <w:sz w:val="24"/>
                  <w:szCs w:val="24"/>
                  <w:u w:val="single"/>
                  <w:lang w:eastAsia="ru-RU"/>
                </w:rPr>
                <w:t>&lt;2&gt;</w:t>
              </w:r>
            </w:hyperlink>
            <w:r w:rsidRPr="002E4F02">
              <w:rPr>
                <w:rFonts w:ascii="Arial" w:eastAsia="Arial Unicode MS" w:hAnsi="Arial" w:cs="Arial"/>
                <w:color w:val="333333"/>
                <w:kern w:val="2"/>
                <w:sz w:val="24"/>
                <w:szCs w:val="24"/>
                <w:lang w:eastAsia="ru-RU"/>
              </w:rPr>
              <w:t xml:space="preserve"> (рублей)</w:t>
            </w:r>
          </w:p>
        </w:tc>
      </w:tr>
      <w:tr w:rsidR="002E4F02" w:rsidRPr="002E4F02" w:rsidTr="00562578">
        <w:trPr>
          <w:gridAfter w:val="1"/>
          <w:wAfter w:w="840" w:type="dxa"/>
        </w:trPr>
        <w:tc>
          <w:tcPr>
            <w:tcW w:w="60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3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24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1080" w:type="dxa"/>
            <w:tcBorders>
              <w:top w:val="nil"/>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6</w:t>
            </w:r>
          </w:p>
        </w:tc>
      </w:tr>
      <w:tr w:rsidR="002E4F02" w:rsidRPr="002E4F02" w:rsidTr="00562578">
        <w:tc>
          <w:tcPr>
            <w:tcW w:w="150" w:type="dxa"/>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570" w:type="dxa"/>
            <w:gridSpan w:val="7"/>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19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4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92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19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4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92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19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4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92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19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4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92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19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4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92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192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6.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4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56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92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jc w:val="both"/>
        <w:rPr>
          <w:rFonts w:ascii="Arial" w:eastAsia="Arial Unicode MS" w:hAnsi="Arial" w:cs="Arial"/>
          <w:bCs/>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Итого   по   </w:t>
      </w:r>
      <w:hyperlink r:id="rId96" w:history="1">
        <w:r w:rsidRPr="002E4F02">
          <w:rPr>
            <w:rFonts w:ascii="Arial" w:eastAsia="Arial Unicode MS" w:hAnsi="Arial" w:cs="Arial"/>
            <w:color w:val="333333"/>
            <w:kern w:val="2"/>
            <w:sz w:val="24"/>
            <w:szCs w:val="24"/>
            <w:u w:val="single"/>
            <w:lang w:eastAsia="ru-RU"/>
          </w:rPr>
          <w:t>разделу   4</w:t>
        </w:r>
      </w:hyperlink>
      <w:r w:rsidRPr="002E4F02">
        <w:rPr>
          <w:rFonts w:ascii="Arial" w:eastAsia="Arial Unicode MS" w:hAnsi="Arial" w:cs="Arial"/>
          <w:color w:val="333333"/>
          <w:kern w:val="2"/>
          <w:sz w:val="24"/>
          <w:szCs w:val="24"/>
          <w:lang w:eastAsia="ru-RU"/>
        </w:rPr>
        <w:t xml:space="preserve">   "Сведения   о   ценных   бумагах"  </w:t>
      </w:r>
      <w:proofErr w:type="gramStart"/>
      <w:r w:rsidRPr="002E4F02">
        <w:rPr>
          <w:rFonts w:ascii="Arial" w:eastAsia="Arial Unicode MS" w:hAnsi="Arial" w:cs="Arial"/>
          <w:color w:val="333333"/>
          <w:kern w:val="2"/>
          <w:sz w:val="24"/>
          <w:szCs w:val="24"/>
          <w:lang w:eastAsia="ru-RU"/>
        </w:rPr>
        <w:t>суммарная</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декларированная стоимость ценных бумаг, включая доли участия </w:t>
      </w:r>
      <w:proofErr w:type="gramStart"/>
      <w:r w:rsidRPr="002E4F02">
        <w:rPr>
          <w:rFonts w:ascii="Arial" w:eastAsia="Arial Unicode MS" w:hAnsi="Arial" w:cs="Arial"/>
          <w:color w:val="333333"/>
          <w:kern w:val="2"/>
          <w:sz w:val="24"/>
          <w:szCs w:val="24"/>
          <w:lang w:eastAsia="ru-RU"/>
        </w:rPr>
        <w:t>в</w:t>
      </w:r>
      <w:proofErr w:type="gramEnd"/>
      <w:r w:rsidRPr="002E4F02">
        <w:rPr>
          <w:rFonts w:ascii="Arial" w:eastAsia="Arial Unicode MS" w:hAnsi="Arial" w:cs="Arial"/>
          <w:color w:val="333333"/>
          <w:kern w:val="2"/>
          <w:sz w:val="24"/>
          <w:szCs w:val="24"/>
          <w:lang w:eastAsia="ru-RU"/>
        </w:rPr>
        <w:t xml:space="preserve"> коммерческих</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организациях</w:t>
      </w:r>
      <w:proofErr w:type="gramEnd"/>
      <w:r w:rsidRPr="002E4F02">
        <w:rPr>
          <w:rFonts w:ascii="Arial" w:eastAsia="Arial Unicode MS" w:hAnsi="Arial" w:cs="Arial"/>
          <w:color w:val="333333"/>
          <w:kern w:val="2"/>
          <w:sz w:val="24"/>
          <w:szCs w:val="24"/>
          <w:lang w:eastAsia="ru-RU"/>
        </w:rPr>
        <w:t xml:space="preserve"> (рублей),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__________________________________________________________________________.</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все ценные бумаги по видам (облигации, векселя и др.),</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за  исключением  акций,  указанных в </w:t>
      </w:r>
      <w:hyperlink r:id="rId97" w:history="1">
        <w:r w:rsidRPr="002E4F02">
          <w:rPr>
            <w:rFonts w:ascii="Arial" w:eastAsia="Arial Unicode MS" w:hAnsi="Arial" w:cs="Arial"/>
            <w:color w:val="333333"/>
            <w:kern w:val="2"/>
            <w:sz w:val="24"/>
            <w:szCs w:val="24"/>
            <w:u w:val="single"/>
            <w:lang w:eastAsia="ru-RU"/>
          </w:rPr>
          <w:t>подразделе 4.1</w:t>
        </w:r>
      </w:hyperlink>
      <w:r w:rsidRPr="002E4F02">
        <w:rPr>
          <w:rFonts w:ascii="Arial" w:eastAsia="Arial Unicode MS" w:hAnsi="Arial" w:cs="Arial"/>
          <w:color w:val="333333"/>
          <w:kern w:val="2"/>
          <w:sz w:val="24"/>
          <w:szCs w:val="24"/>
          <w:lang w:eastAsia="ru-RU"/>
        </w:rPr>
        <w:t xml:space="preserve"> "Акции и иное участие </w:t>
      </w:r>
      <w:proofErr w:type="gramStart"/>
      <w:r w:rsidRPr="002E4F02">
        <w:rPr>
          <w:rFonts w:ascii="Arial" w:eastAsia="Arial Unicode MS" w:hAnsi="Arial" w:cs="Arial"/>
          <w:color w:val="333333"/>
          <w:kern w:val="2"/>
          <w:sz w:val="24"/>
          <w:szCs w:val="24"/>
          <w:lang w:eastAsia="ru-RU"/>
        </w:rPr>
        <w:t>в</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коммерческих </w:t>
      </w:r>
      <w:proofErr w:type="gramStart"/>
      <w:r w:rsidRPr="002E4F02">
        <w:rPr>
          <w:rFonts w:ascii="Arial" w:eastAsia="Arial Unicode MS" w:hAnsi="Arial" w:cs="Arial"/>
          <w:color w:val="333333"/>
          <w:kern w:val="2"/>
          <w:sz w:val="24"/>
          <w:szCs w:val="24"/>
          <w:lang w:eastAsia="ru-RU"/>
        </w:rPr>
        <w:t>организациях</w:t>
      </w:r>
      <w:proofErr w:type="gramEnd"/>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общая  стоимость  ценных бумаг данного вида исходя из</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roofErr w:type="gramStart"/>
      <w:r w:rsidRPr="002E4F02">
        <w:rPr>
          <w:rFonts w:ascii="Arial" w:eastAsia="Arial Unicode MS" w:hAnsi="Arial" w:cs="Arial"/>
          <w:color w:val="333333"/>
          <w:kern w:val="2"/>
          <w:sz w:val="24"/>
          <w:szCs w:val="24"/>
          <w:lang w:eastAsia="ru-RU"/>
        </w:rPr>
        <w:t>стоимости их приобретения (а если ее нельзя определить - исходя из рыночной</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стоимости  или  номинальной  стоимости).  Для  обязательств,  выраженных  </w:t>
      </w:r>
      <w:proofErr w:type="gramStart"/>
      <w:r w:rsidRPr="002E4F02">
        <w:rPr>
          <w:rFonts w:ascii="Arial" w:eastAsia="Arial Unicode MS" w:hAnsi="Arial" w:cs="Arial"/>
          <w:color w:val="333333"/>
          <w:kern w:val="2"/>
          <w:sz w:val="24"/>
          <w:szCs w:val="24"/>
          <w:lang w:eastAsia="ru-RU"/>
        </w:rPr>
        <w:t>в</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иностранной валюте, стоимость указывается в рублях по курсу Банка России </w:t>
      </w:r>
      <w:proofErr w:type="gramStart"/>
      <w:r w:rsidRPr="002E4F02">
        <w:rPr>
          <w:rFonts w:ascii="Arial" w:eastAsia="Arial Unicode MS" w:hAnsi="Arial" w:cs="Arial"/>
          <w:color w:val="333333"/>
          <w:kern w:val="2"/>
          <w:sz w:val="24"/>
          <w:szCs w:val="24"/>
          <w:lang w:eastAsia="ru-RU"/>
        </w:rPr>
        <w:t>на</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отчетную дату.</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Раздел 5. Сведения об обязательствах имущественного характера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5.1. Объекты недвижимого имущества, находящиеся в пользовании </w:t>
      </w:r>
      <w:hyperlink r:id="rId98" w:history="1">
        <w:r w:rsidRPr="002E4F02">
          <w:rPr>
            <w:rFonts w:ascii="Arial" w:eastAsia="Arial Unicode MS" w:hAnsi="Arial" w:cs="Arial"/>
            <w:color w:val="333333"/>
            <w:kern w:val="2"/>
            <w:sz w:val="24"/>
            <w:szCs w:val="24"/>
            <w:u w:val="single"/>
            <w:lang w:eastAsia="ru-RU"/>
          </w:rPr>
          <w:t>&lt;1&gt;</w:t>
        </w:r>
      </w:hyperlink>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tbl>
      <w:tblPr>
        <w:tblW w:w="0" w:type="auto"/>
        <w:tblInd w:w="75" w:type="dxa"/>
        <w:tblLayout w:type="fixed"/>
        <w:tblCellMar>
          <w:left w:w="75" w:type="dxa"/>
          <w:right w:w="75" w:type="dxa"/>
        </w:tblCellMar>
        <w:tblLook w:val="0000" w:firstRow="0" w:lastRow="0" w:firstColumn="0" w:lastColumn="0" w:noHBand="0" w:noVBand="0"/>
      </w:tblPr>
      <w:tblGrid>
        <w:gridCol w:w="170"/>
        <w:gridCol w:w="570"/>
        <w:gridCol w:w="1440"/>
        <w:gridCol w:w="2040"/>
        <w:gridCol w:w="2040"/>
        <w:gridCol w:w="1800"/>
        <w:gridCol w:w="960"/>
        <w:gridCol w:w="720"/>
      </w:tblGrid>
      <w:tr w:rsidR="002E4F02" w:rsidRPr="002E4F02" w:rsidTr="00562578">
        <w:trPr>
          <w:trHeight w:val="600"/>
        </w:trPr>
        <w:tc>
          <w:tcPr>
            <w:tcW w:w="72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 xml:space="preserve">/п </w:t>
            </w:r>
          </w:p>
        </w:tc>
        <w:tc>
          <w:tcPr>
            <w:tcW w:w="14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Вид    </w:t>
            </w:r>
            <w:r w:rsidRPr="002E4F02">
              <w:rPr>
                <w:rFonts w:ascii="Arial" w:eastAsia="Arial Unicode MS" w:hAnsi="Arial" w:cs="Arial"/>
                <w:color w:val="333333"/>
                <w:kern w:val="2"/>
                <w:sz w:val="24"/>
                <w:szCs w:val="24"/>
                <w:lang w:eastAsia="ru-RU"/>
              </w:rPr>
              <w:br/>
              <w:t xml:space="preserve">имущества </w:t>
            </w:r>
            <w:r w:rsidRPr="002E4F02">
              <w:rPr>
                <w:rFonts w:ascii="Arial" w:eastAsia="Arial Unicode MS" w:hAnsi="Arial" w:cs="Arial"/>
                <w:color w:val="333333"/>
                <w:kern w:val="2"/>
                <w:sz w:val="24"/>
                <w:szCs w:val="24"/>
                <w:lang w:eastAsia="ru-RU"/>
              </w:rPr>
              <w:br/>
            </w:r>
            <w:hyperlink r:id="rId99" w:history="1">
              <w:r w:rsidRPr="002E4F02">
                <w:rPr>
                  <w:rFonts w:ascii="Arial" w:eastAsia="Arial Unicode MS" w:hAnsi="Arial" w:cs="Arial"/>
                  <w:color w:val="333333"/>
                  <w:kern w:val="2"/>
                  <w:sz w:val="24"/>
                  <w:szCs w:val="24"/>
                  <w:u w:val="single"/>
                  <w:lang w:eastAsia="ru-RU"/>
                </w:rPr>
                <w:t>&lt;2&gt;</w:t>
              </w:r>
            </w:hyperlink>
          </w:p>
        </w:tc>
        <w:tc>
          <w:tcPr>
            <w:tcW w:w="20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Вид и сроки  </w:t>
            </w:r>
            <w:r w:rsidRPr="002E4F02">
              <w:rPr>
                <w:rFonts w:ascii="Arial" w:eastAsia="Arial Unicode MS" w:hAnsi="Arial" w:cs="Arial"/>
                <w:color w:val="333333"/>
                <w:kern w:val="2"/>
                <w:sz w:val="24"/>
                <w:szCs w:val="24"/>
                <w:lang w:eastAsia="ru-RU"/>
              </w:rPr>
              <w:br/>
              <w:t xml:space="preserve">  пользования  </w:t>
            </w:r>
            <w:r w:rsidRPr="002E4F02">
              <w:rPr>
                <w:rFonts w:ascii="Arial" w:eastAsia="Arial Unicode MS" w:hAnsi="Arial" w:cs="Arial"/>
                <w:color w:val="333333"/>
                <w:kern w:val="2"/>
                <w:sz w:val="24"/>
                <w:szCs w:val="24"/>
                <w:lang w:eastAsia="ru-RU"/>
              </w:rPr>
              <w:br/>
            </w:r>
            <w:hyperlink r:id="rId100" w:history="1">
              <w:r w:rsidRPr="002E4F02">
                <w:rPr>
                  <w:rFonts w:ascii="Arial" w:eastAsia="Arial Unicode MS" w:hAnsi="Arial" w:cs="Arial"/>
                  <w:color w:val="333333"/>
                  <w:kern w:val="2"/>
                  <w:sz w:val="24"/>
                  <w:szCs w:val="24"/>
                  <w:u w:val="single"/>
                  <w:lang w:eastAsia="ru-RU"/>
                </w:rPr>
                <w:t>&lt;3&gt;</w:t>
              </w:r>
            </w:hyperlink>
          </w:p>
        </w:tc>
        <w:tc>
          <w:tcPr>
            <w:tcW w:w="204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Основание   </w:t>
            </w:r>
            <w:r w:rsidRPr="002E4F02">
              <w:rPr>
                <w:rFonts w:ascii="Arial" w:eastAsia="Arial Unicode MS" w:hAnsi="Arial" w:cs="Arial"/>
                <w:color w:val="333333"/>
                <w:kern w:val="2"/>
                <w:sz w:val="24"/>
                <w:szCs w:val="24"/>
                <w:lang w:eastAsia="ru-RU"/>
              </w:rPr>
              <w:br/>
              <w:t xml:space="preserve">  пользования  </w:t>
            </w:r>
            <w:r w:rsidRPr="002E4F02">
              <w:rPr>
                <w:rFonts w:ascii="Arial" w:eastAsia="Arial Unicode MS" w:hAnsi="Arial" w:cs="Arial"/>
                <w:color w:val="333333"/>
                <w:kern w:val="2"/>
                <w:sz w:val="24"/>
                <w:szCs w:val="24"/>
                <w:lang w:eastAsia="ru-RU"/>
              </w:rPr>
              <w:br/>
            </w:r>
            <w:hyperlink r:id="rId101" w:history="1">
              <w:r w:rsidRPr="002E4F02">
                <w:rPr>
                  <w:rFonts w:ascii="Arial" w:eastAsia="Arial Unicode MS" w:hAnsi="Arial" w:cs="Arial"/>
                  <w:color w:val="333333"/>
                  <w:kern w:val="2"/>
                  <w:sz w:val="24"/>
                  <w:szCs w:val="24"/>
                  <w:u w:val="single"/>
                  <w:lang w:eastAsia="ru-RU"/>
                </w:rPr>
                <w:t>&lt;4&gt;</w:t>
              </w:r>
            </w:hyperlink>
          </w:p>
        </w:tc>
        <w:tc>
          <w:tcPr>
            <w:tcW w:w="18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Место    </w:t>
            </w:r>
            <w:r w:rsidRPr="002E4F02">
              <w:rPr>
                <w:rFonts w:ascii="Arial" w:eastAsia="Arial Unicode MS" w:hAnsi="Arial" w:cs="Arial"/>
                <w:color w:val="333333"/>
                <w:kern w:val="2"/>
                <w:sz w:val="24"/>
                <w:szCs w:val="24"/>
                <w:lang w:eastAsia="ru-RU"/>
              </w:rPr>
              <w:br/>
              <w:t xml:space="preserve"> нахождения  </w:t>
            </w:r>
            <w:r w:rsidRPr="002E4F02">
              <w:rPr>
                <w:rFonts w:ascii="Arial" w:eastAsia="Arial Unicode MS" w:hAnsi="Arial" w:cs="Arial"/>
                <w:color w:val="333333"/>
                <w:kern w:val="2"/>
                <w:sz w:val="24"/>
                <w:szCs w:val="24"/>
                <w:lang w:eastAsia="ru-RU"/>
              </w:rPr>
              <w:br/>
              <w:t xml:space="preserve">   (адрес)   </w:t>
            </w:r>
          </w:p>
        </w:tc>
        <w:tc>
          <w:tcPr>
            <w:tcW w:w="1680" w:type="dxa"/>
            <w:gridSpan w:val="2"/>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Площадь</w:t>
            </w:r>
            <w:r w:rsidRPr="002E4F02">
              <w:rPr>
                <w:rFonts w:ascii="Arial" w:eastAsia="Arial Unicode MS" w:hAnsi="Arial" w:cs="Arial"/>
                <w:color w:val="333333"/>
                <w:kern w:val="2"/>
                <w:sz w:val="24"/>
                <w:szCs w:val="24"/>
                <w:lang w:eastAsia="ru-RU"/>
              </w:rPr>
              <w:br/>
              <w:t xml:space="preserve">   (кв.</w:t>
            </w:r>
            <w:r w:rsidRPr="002E4F02">
              <w:rPr>
                <w:rFonts w:ascii="Arial" w:eastAsia="Arial Unicode MS" w:hAnsi="Arial" w:cs="Arial"/>
                <w:color w:val="333333"/>
                <w:kern w:val="2"/>
                <w:sz w:val="24"/>
                <w:szCs w:val="24"/>
                <w:lang w:eastAsia="ru-RU"/>
              </w:rPr>
              <w:br/>
              <w:t xml:space="preserve">  метров)</w:t>
            </w:r>
          </w:p>
        </w:tc>
      </w:tr>
      <w:tr w:rsidR="002E4F02" w:rsidRPr="002E4F02" w:rsidTr="00562578">
        <w:trPr>
          <w:gridAfter w:val="1"/>
          <w:wAfter w:w="720" w:type="dxa"/>
        </w:trPr>
        <w:tc>
          <w:tcPr>
            <w:tcW w:w="72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lastRenderedPageBreak/>
              <w:t xml:space="preserve">  1  </w:t>
            </w:r>
          </w:p>
        </w:tc>
        <w:tc>
          <w:tcPr>
            <w:tcW w:w="14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960" w:type="dxa"/>
            <w:tcBorders>
              <w:top w:val="nil"/>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6</w:t>
            </w:r>
          </w:p>
        </w:tc>
      </w:tr>
      <w:tr w:rsidR="002E4F02" w:rsidRPr="002E4F02" w:rsidTr="00562578">
        <w:tc>
          <w:tcPr>
            <w:tcW w:w="150" w:type="dxa"/>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570" w:type="dxa"/>
            <w:gridSpan w:val="7"/>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1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1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16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04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6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по состоянию на отчетную дату.</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&lt;2</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вид  недвижимого  имущества (земельный участок, жилой</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дом, дача и др.).</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&lt;3</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вид  пользования (аренда, безвозмездное пользование и</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др.) и сроки пользования.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&lt;4</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основание   пользования   (договор,   фактическое</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предоставление  и другие), а также реквизиты (дата, номер) </w:t>
      </w:r>
      <w:proofErr w:type="gramStart"/>
      <w:r w:rsidRPr="002E4F02">
        <w:rPr>
          <w:rFonts w:ascii="Arial" w:eastAsia="Arial Unicode MS" w:hAnsi="Arial" w:cs="Arial"/>
          <w:color w:val="333333"/>
          <w:kern w:val="2"/>
          <w:sz w:val="24"/>
          <w:szCs w:val="24"/>
          <w:lang w:eastAsia="ru-RU"/>
        </w:rPr>
        <w:t>соответствующего</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договора или акта.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5.2. Прочие обязательства </w:t>
      </w:r>
      <w:hyperlink r:id="rId102" w:history="1">
        <w:r w:rsidRPr="002E4F02">
          <w:rPr>
            <w:rFonts w:ascii="Arial" w:eastAsia="Arial Unicode MS" w:hAnsi="Arial" w:cs="Arial"/>
            <w:color w:val="333333"/>
            <w:kern w:val="2"/>
            <w:sz w:val="24"/>
            <w:szCs w:val="24"/>
            <w:u w:val="single"/>
            <w:lang w:eastAsia="ru-RU"/>
          </w:rPr>
          <w:t>&lt;1&gt;</w:t>
        </w:r>
      </w:hyperlink>
    </w:p>
    <w:p w:rsidR="002E4F02" w:rsidRPr="002E4F02" w:rsidRDefault="002E4F02" w:rsidP="002E4F02">
      <w:pPr>
        <w:widowControl w:val="0"/>
        <w:suppressAutoHyphens/>
        <w:spacing w:after="0" w:line="240" w:lineRule="auto"/>
        <w:jc w:val="both"/>
        <w:rPr>
          <w:rFonts w:ascii="Arial" w:eastAsia="Arial Unicode MS" w:hAnsi="Arial" w:cs="Arial"/>
          <w:color w:val="333333"/>
          <w:kern w:val="2"/>
          <w:sz w:val="24"/>
          <w:szCs w:val="24"/>
          <w:lang w:eastAsia="ru-RU"/>
        </w:rPr>
      </w:pPr>
    </w:p>
    <w:tbl>
      <w:tblPr>
        <w:tblW w:w="0" w:type="auto"/>
        <w:tblInd w:w="75" w:type="dxa"/>
        <w:tblLayout w:type="fixed"/>
        <w:tblCellMar>
          <w:left w:w="75" w:type="dxa"/>
          <w:right w:w="75" w:type="dxa"/>
        </w:tblCellMar>
        <w:tblLook w:val="0000" w:firstRow="0" w:lastRow="0" w:firstColumn="0" w:lastColumn="0" w:noHBand="0" w:noVBand="0"/>
      </w:tblPr>
      <w:tblGrid>
        <w:gridCol w:w="170"/>
        <w:gridCol w:w="450"/>
        <w:gridCol w:w="1800"/>
        <w:gridCol w:w="1320"/>
        <w:gridCol w:w="1800"/>
        <w:gridCol w:w="1920"/>
        <w:gridCol w:w="1320"/>
        <w:gridCol w:w="960"/>
      </w:tblGrid>
      <w:tr w:rsidR="002E4F02" w:rsidRPr="002E4F02" w:rsidTr="00562578">
        <w:trPr>
          <w:trHeight w:val="600"/>
        </w:trPr>
        <w:tc>
          <w:tcPr>
            <w:tcW w:w="600" w:type="dxa"/>
            <w:gridSpan w:val="2"/>
            <w:tcBorders>
              <w:top w:val="single" w:sz="4" w:space="0" w:color="auto"/>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N </w:t>
            </w:r>
            <w:r w:rsidRPr="002E4F02">
              <w:rPr>
                <w:rFonts w:ascii="Arial" w:eastAsia="Arial Unicode MS" w:hAnsi="Arial" w:cs="Arial"/>
                <w:color w:val="333333"/>
                <w:kern w:val="2"/>
                <w:sz w:val="24"/>
                <w:szCs w:val="24"/>
                <w:lang w:eastAsia="ru-RU"/>
              </w:rPr>
              <w:br/>
              <w:t xml:space="preserve"> </w:t>
            </w:r>
            <w:proofErr w:type="gramStart"/>
            <w:r w:rsidRPr="002E4F02">
              <w:rPr>
                <w:rFonts w:ascii="Arial" w:eastAsia="Arial Unicode MS" w:hAnsi="Arial" w:cs="Arial"/>
                <w:color w:val="333333"/>
                <w:kern w:val="2"/>
                <w:sz w:val="24"/>
                <w:szCs w:val="24"/>
                <w:lang w:eastAsia="ru-RU"/>
              </w:rPr>
              <w:t>п</w:t>
            </w:r>
            <w:proofErr w:type="gramEnd"/>
            <w:r w:rsidRPr="002E4F02">
              <w:rPr>
                <w:rFonts w:ascii="Arial" w:eastAsia="Arial Unicode MS" w:hAnsi="Arial" w:cs="Arial"/>
                <w:color w:val="333333"/>
                <w:kern w:val="2"/>
                <w:sz w:val="24"/>
                <w:szCs w:val="24"/>
                <w:lang w:eastAsia="ru-RU"/>
              </w:rPr>
              <w:t>/п</w:t>
            </w:r>
          </w:p>
        </w:tc>
        <w:tc>
          <w:tcPr>
            <w:tcW w:w="18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Содержание  </w:t>
            </w:r>
            <w:r w:rsidRPr="002E4F02">
              <w:rPr>
                <w:rFonts w:ascii="Arial" w:eastAsia="Arial Unicode MS" w:hAnsi="Arial" w:cs="Arial"/>
                <w:color w:val="333333"/>
                <w:kern w:val="2"/>
                <w:sz w:val="24"/>
                <w:szCs w:val="24"/>
                <w:lang w:eastAsia="ru-RU"/>
              </w:rPr>
              <w:br/>
              <w:t>обязательства</w:t>
            </w:r>
            <w:r w:rsidRPr="002E4F02">
              <w:rPr>
                <w:rFonts w:ascii="Arial" w:eastAsia="Arial Unicode MS" w:hAnsi="Arial" w:cs="Arial"/>
                <w:color w:val="333333"/>
                <w:kern w:val="2"/>
                <w:sz w:val="24"/>
                <w:szCs w:val="24"/>
                <w:lang w:eastAsia="ru-RU"/>
              </w:rPr>
              <w:br/>
            </w:r>
            <w:hyperlink r:id="rId103" w:history="1">
              <w:r w:rsidRPr="002E4F02">
                <w:rPr>
                  <w:rFonts w:ascii="Arial" w:eastAsia="Arial Unicode MS" w:hAnsi="Arial" w:cs="Arial"/>
                  <w:color w:val="333333"/>
                  <w:kern w:val="2"/>
                  <w:sz w:val="24"/>
                  <w:szCs w:val="24"/>
                  <w:u w:val="single"/>
                  <w:lang w:eastAsia="ru-RU"/>
                </w:rPr>
                <w:t>&lt;2&gt;</w:t>
              </w:r>
            </w:hyperlink>
          </w:p>
        </w:tc>
        <w:tc>
          <w:tcPr>
            <w:tcW w:w="132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Кредитор </w:t>
            </w:r>
            <w:r w:rsidRPr="002E4F02">
              <w:rPr>
                <w:rFonts w:ascii="Arial" w:eastAsia="Arial Unicode MS" w:hAnsi="Arial" w:cs="Arial"/>
                <w:color w:val="333333"/>
                <w:kern w:val="2"/>
                <w:sz w:val="24"/>
                <w:szCs w:val="24"/>
                <w:lang w:eastAsia="ru-RU"/>
              </w:rPr>
              <w:br/>
              <w:t>(должник)</w:t>
            </w:r>
            <w:r w:rsidRPr="002E4F02">
              <w:rPr>
                <w:rFonts w:ascii="Arial" w:eastAsia="Arial Unicode MS" w:hAnsi="Arial" w:cs="Arial"/>
                <w:color w:val="333333"/>
                <w:kern w:val="2"/>
                <w:sz w:val="24"/>
                <w:szCs w:val="24"/>
                <w:lang w:eastAsia="ru-RU"/>
              </w:rPr>
              <w:br/>
            </w:r>
            <w:hyperlink r:id="rId104" w:history="1">
              <w:r w:rsidRPr="002E4F02">
                <w:rPr>
                  <w:rFonts w:ascii="Arial" w:eastAsia="Arial Unicode MS" w:hAnsi="Arial" w:cs="Arial"/>
                  <w:color w:val="333333"/>
                  <w:kern w:val="2"/>
                  <w:sz w:val="24"/>
                  <w:szCs w:val="24"/>
                  <w:u w:val="single"/>
                  <w:lang w:eastAsia="ru-RU"/>
                </w:rPr>
                <w:t>&lt;3&gt;</w:t>
              </w:r>
            </w:hyperlink>
          </w:p>
        </w:tc>
        <w:tc>
          <w:tcPr>
            <w:tcW w:w="180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Основание  </w:t>
            </w:r>
            <w:r w:rsidRPr="002E4F02">
              <w:rPr>
                <w:rFonts w:ascii="Arial" w:eastAsia="Arial Unicode MS" w:hAnsi="Arial" w:cs="Arial"/>
                <w:color w:val="333333"/>
                <w:kern w:val="2"/>
                <w:sz w:val="24"/>
                <w:szCs w:val="24"/>
                <w:lang w:eastAsia="ru-RU"/>
              </w:rPr>
              <w:br/>
              <w:t>возникновения</w:t>
            </w:r>
            <w:r w:rsidRPr="002E4F02">
              <w:rPr>
                <w:rFonts w:ascii="Arial" w:eastAsia="Arial Unicode MS" w:hAnsi="Arial" w:cs="Arial"/>
                <w:color w:val="333333"/>
                <w:kern w:val="2"/>
                <w:sz w:val="24"/>
                <w:szCs w:val="24"/>
                <w:lang w:eastAsia="ru-RU"/>
              </w:rPr>
              <w:br/>
            </w:r>
            <w:hyperlink r:id="rId105" w:history="1">
              <w:r w:rsidRPr="002E4F02">
                <w:rPr>
                  <w:rFonts w:ascii="Arial" w:eastAsia="Arial Unicode MS" w:hAnsi="Arial" w:cs="Arial"/>
                  <w:color w:val="333333"/>
                  <w:kern w:val="2"/>
                  <w:sz w:val="24"/>
                  <w:szCs w:val="24"/>
                  <w:u w:val="single"/>
                  <w:lang w:eastAsia="ru-RU"/>
                </w:rPr>
                <w:t>&lt;4&gt;</w:t>
              </w:r>
            </w:hyperlink>
          </w:p>
        </w:tc>
        <w:tc>
          <w:tcPr>
            <w:tcW w:w="1920" w:type="dxa"/>
            <w:tcBorders>
              <w:top w:val="single" w:sz="4" w:space="0" w:color="auto"/>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Сумма     </w:t>
            </w:r>
            <w:r w:rsidRPr="002E4F02">
              <w:rPr>
                <w:rFonts w:ascii="Arial" w:eastAsia="Arial Unicode MS" w:hAnsi="Arial" w:cs="Arial"/>
                <w:color w:val="333333"/>
                <w:kern w:val="2"/>
                <w:sz w:val="24"/>
                <w:szCs w:val="24"/>
                <w:lang w:eastAsia="ru-RU"/>
              </w:rPr>
              <w:br/>
              <w:t xml:space="preserve">обязательства </w:t>
            </w:r>
            <w:r w:rsidRPr="002E4F02">
              <w:rPr>
                <w:rFonts w:ascii="Arial" w:eastAsia="Arial Unicode MS" w:hAnsi="Arial" w:cs="Arial"/>
                <w:color w:val="333333"/>
                <w:kern w:val="2"/>
                <w:sz w:val="24"/>
                <w:szCs w:val="24"/>
                <w:lang w:eastAsia="ru-RU"/>
              </w:rPr>
              <w:br/>
            </w:r>
            <w:hyperlink r:id="rId106" w:history="1">
              <w:r w:rsidRPr="002E4F02">
                <w:rPr>
                  <w:rFonts w:ascii="Arial" w:eastAsia="Arial Unicode MS" w:hAnsi="Arial" w:cs="Arial"/>
                  <w:color w:val="333333"/>
                  <w:kern w:val="2"/>
                  <w:sz w:val="24"/>
                  <w:szCs w:val="24"/>
                  <w:u w:val="single"/>
                  <w:lang w:eastAsia="ru-RU"/>
                </w:rPr>
                <w:t>&lt;5&gt;</w:t>
              </w:r>
            </w:hyperlink>
            <w:r w:rsidRPr="002E4F02">
              <w:rPr>
                <w:rFonts w:ascii="Arial" w:eastAsia="Arial Unicode MS" w:hAnsi="Arial" w:cs="Arial"/>
                <w:color w:val="333333"/>
                <w:kern w:val="2"/>
                <w:sz w:val="24"/>
                <w:szCs w:val="24"/>
                <w:lang w:eastAsia="ru-RU"/>
              </w:rPr>
              <w:t xml:space="preserve"> (рублей) </w:t>
            </w:r>
          </w:p>
        </w:tc>
        <w:tc>
          <w:tcPr>
            <w:tcW w:w="2280" w:type="dxa"/>
            <w:gridSpan w:val="2"/>
            <w:tcBorders>
              <w:top w:val="single" w:sz="4" w:space="0" w:color="auto"/>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Условия</w:t>
            </w:r>
            <w:r w:rsidRPr="002E4F02">
              <w:rPr>
                <w:rFonts w:ascii="Arial" w:eastAsia="Arial Unicode MS" w:hAnsi="Arial" w:cs="Arial"/>
                <w:color w:val="333333"/>
                <w:kern w:val="2"/>
                <w:sz w:val="24"/>
                <w:szCs w:val="24"/>
                <w:lang w:eastAsia="ru-RU"/>
              </w:rPr>
              <w:br/>
              <w:t xml:space="preserve">  обязательства</w:t>
            </w:r>
            <w:r w:rsidRPr="002E4F02">
              <w:rPr>
                <w:rFonts w:ascii="Arial" w:eastAsia="Arial Unicode MS" w:hAnsi="Arial" w:cs="Arial"/>
                <w:color w:val="333333"/>
                <w:kern w:val="2"/>
                <w:sz w:val="24"/>
                <w:szCs w:val="24"/>
                <w:lang w:eastAsia="ru-RU"/>
              </w:rPr>
              <w:br/>
            </w:r>
            <w:hyperlink r:id="rId107" w:history="1">
              <w:r w:rsidRPr="002E4F02">
                <w:rPr>
                  <w:rFonts w:ascii="Arial" w:eastAsia="Arial Unicode MS" w:hAnsi="Arial" w:cs="Arial"/>
                  <w:color w:val="333333"/>
                  <w:kern w:val="2"/>
                  <w:sz w:val="24"/>
                  <w:szCs w:val="24"/>
                  <w:u w:val="single"/>
                  <w:lang w:eastAsia="ru-RU"/>
                </w:rPr>
                <w:t>&lt;6&gt;</w:t>
              </w:r>
            </w:hyperlink>
          </w:p>
        </w:tc>
      </w:tr>
      <w:tr w:rsidR="002E4F02" w:rsidRPr="002E4F02" w:rsidTr="00562578">
        <w:trPr>
          <w:gridAfter w:val="1"/>
          <w:wAfter w:w="960" w:type="dxa"/>
        </w:trPr>
        <w:tc>
          <w:tcPr>
            <w:tcW w:w="600" w:type="dxa"/>
            <w:gridSpan w:val="2"/>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3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4      </w:t>
            </w: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5      </w:t>
            </w:r>
          </w:p>
        </w:tc>
        <w:tc>
          <w:tcPr>
            <w:tcW w:w="1320" w:type="dxa"/>
            <w:tcBorders>
              <w:top w:val="nil"/>
              <w:left w:val="single" w:sz="4" w:space="0" w:color="auto"/>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6</w:t>
            </w:r>
          </w:p>
        </w:tc>
      </w:tr>
      <w:tr w:rsidR="002E4F02" w:rsidRPr="002E4F02" w:rsidTr="00562578">
        <w:tc>
          <w:tcPr>
            <w:tcW w:w="150" w:type="dxa"/>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9570" w:type="dxa"/>
            <w:gridSpan w:val="7"/>
            <w:tcBorders>
              <w:top w:val="single" w:sz="4" w:space="0" w:color="auto"/>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40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1.               </w:t>
            </w:r>
          </w:p>
        </w:tc>
        <w:tc>
          <w:tcPr>
            <w:tcW w:w="13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2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40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2.               </w:t>
            </w:r>
          </w:p>
        </w:tc>
        <w:tc>
          <w:tcPr>
            <w:tcW w:w="13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2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r w:rsidR="002E4F02" w:rsidRPr="002E4F02" w:rsidTr="00562578">
        <w:tc>
          <w:tcPr>
            <w:tcW w:w="2400" w:type="dxa"/>
            <w:gridSpan w:val="3"/>
            <w:tcBorders>
              <w:top w:val="nil"/>
              <w:left w:val="nil"/>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r w:rsidRPr="002E4F02">
              <w:rPr>
                <w:rFonts w:ascii="Arial" w:eastAsia="Arial Unicode MS" w:hAnsi="Arial" w:cs="Arial"/>
                <w:color w:val="333333"/>
                <w:kern w:val="2"/>
                <w:sz w:val="24"/>
                <w:szCs w:val="24"/>
                <w:lang w:eastAsia="ru-RU"/>
              </w:rPr>
              <w:t xml:space="preserve"> 3.               </w:t>
            </w:r>
          </w:p>
        </w:tc>
        <w:tc>
          <w:tcPr>
            <w:tcW w:w="13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80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1920" w:type="dxa"/>
            <w:tcBorders>
              <w:top w:val="nil"/>
              <w:left w:val="single" w:sz="4" w:space="0" w:color="auto"/>
              <w:bottom w:val="single" w:sz="4" w:space="0" w:color="auto"/>
              <w:right w:val="single" w:sz="4" w:space="0" w:color="auto"/>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c>
          <w:tcPr>
            <w:tcW w:w="2280" w:type="dxa"/>
            <w:gridSpan w:val="2"/>
            <w:tcBorders>
              <w:top w:val="nil"/>
              <w:left w:val="nil"/>
              <w:bottom w:val="single" w:sz="4" w:space="0" w:color="auto"/>
              <w:right w:val="nil"/>
            </w:tcBorders>
          </w:tcPr>
          <w:p w:rsidR="002E4F02" w:rsidRPr="002E4F02" w:rsidRDefault="002E4F02" w:rsidP="002E4F02">
            <w:pPr>
              <w:widowControl w:val="0"/>
              <w:suppressAutoHyphens/>
              <w:overflowPunct w:val="0"/>
              <w:autoSpaceDE w:val="0"/>
              <w:autoSpaceDN w:val="0"/>
              <w:adjustRightInd w:val="0"/>
              <w:spacing w:after="0" w:line="240" w:lineRule="auto"/>
              <w:rPr>
                <w:rFonts w:ascii="Arial" w:eastAsia="Arial Unicode MS" w:hAnsi="Arial" w:cs="Arial"/>
                <w:bCs/>
                <w:color w:val="333333"/>
                <w:kern w:val="2"/>
                <w:sz w:val="24"/>
                <w:szCs w:val="24"/>
                <w:lang w:eastAsia="ru-RU"/>
              </w:rPr>
            </w:pPr>
          </w:p>
        </w:tc>
      </w:tr>
    </w:tbl>
    <w:p w:rsidR="002E4F02" w:rsidRPr="002E4F02" w:rsidRDefault="002E4F02" w:rsidP="002E4F02">
      <w:pPr>
        <w:widowControl w:val="0"/>
        <w:suppressAutoHyphens/>
        <w:spacing w:after="0" w:line="240" w:lineRule="auto"/>
        <w:jc w:val="both"/>
        <w:rPr>
          <w:rFonts w:ascii="Arial" w:eastAsia="Arial Unicode MS" w:hAnsi="Arial" w:cs="Arial"/>
          <w:bCs/>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Достоверность и полноту настоящих сведений подтверждаю.</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 _____________ 20__ г.    _____________________________________________</w:t>
      </w:r>
    </w:p>
    <w:p w:rsidR="002E4F02" w:rsidRPr="002E4F02" w:rsidRDefault="002E4F02" w:rsidP="002E4F02">
      <w:pPr>
        <w:widowControl w:val="0"/>
        <w:suppressAutoHyphens/>
        <w:spacing w:after="0" w:line="240" w:lineRule="auto"/>
        <w:jc w:val="right"/>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(подпись руководителя  муниципального   учреждения,</w:t>
      </w:r>
      <w:proofErr w:type="gramEnd"/>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 xml:space="preserve">                                   </w:t>
      </w:r>
      <w:proofErr w:type="gramStart"/>
      <w:r w:rsidRPr="002E4F02">
        <w:rPr>
          <w:rFonts w:ascii="Arial" w:eastAsia="Arial Unicode MS" w:hAnsi="Arial" w:cs="Arial"/>
          <w:color w:val="333333"/>
          <w:kern w:val="2"/>
          <w:sz w:val="24"/>
          <w:szCs w:val="24"/>
          <w:lang w:eastAsia="ru-RU"/>
        </w:rPr>
        <w:t>который</w:t>
      </w:r>
      <w:proofErr w:type="gramEnd"/>
      <w:r w:rsidRPr="002E4F02">
        <w:rPr>
          <w:rFonts w:ascii="Arial" w:eastAsia="Arial Unicode MS" w:hAnsi="Arial" w:cs="Arial"/>
          <w:color w:val="333333"/>
          <w:kern w:val="2"/>
          <w:sz w:val="24"/>
          <w:szCs w:val="24"/>
          <w:lang w:eastAsia="ru-RU"/>
        </w:rPr>
        <w:t xml:space="preserve"> представляет сведения)</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______________________________________________________________________                                 (</w:t>
      </w:r>
      <w:proofErr w:type="spellStart"/>
      <w:r w:rsidRPr="002E4F02">
        <w:rPr>
          <w:rFonts w:ascii="Arial" w:eastAsia="Arial Unicode MS" w:hAnsi="Arial" w:cs="Arial"/>
          <w:color w:val="333333"/>
          <w:kern w:val="2"/>
          <w:sz w:val="24"/>
          <w:szCs w:val="24"/>
          <w:lang w:eastAsia="ru-RU"/>
        </w:rPr>
        <w:t>ф.и.о.</w:t>
      </w:r>
      <w:proofErr w:type="spellEnd"/>
      <w:r w:rsidRPr="002E4F02">
        <w:rPr>
          <w:rFonts w:ascii="Arial" w:eastAsia="Arial Unicode MS" w:hAnsi="Arial" w:cs="Arial"/>
          <w:color w:val="333333"/>
          <w:kern w:val="2"/>
          <w:sz w:val="24"/>
          <w:szCs w:val="24"/>
          <w:lang w:eastAsia="ru-RU"/>
        </w:rPr>
        <w:t xml:space="preserve"> и подпись лица, принявшего справку)</w:t>
      </w:r>
    </w:p>
    <w:p w:rsidR="002E4F02" w:rsidRPr="002E4F02" w:rsidRDefault="002E4F02" w:rsidP="002E4F02">
      <w:pPr>
        <w:widowControl w:val="0"/>
        <w:suppressAutoHyphens/>
        <w:spacing w:after="0" w:line="240" w:lineRule="auto"/>
        <w:jc w:val="center"/>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&lt;1</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имеющиеся на отчетную дату срочные обязательства финансового характера на сумму, превышающую уровень 20 процентов дохода за отчетный период, за исключением обязательств, составляющих менее 100 тыс. рублей.</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&lt;2</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существо обязательства (заем, кредит и др.).</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&lt;3</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вторая сторона обязательства: кредитор или должник, его фамилия, имя и отчество (наименование юридического лица), адрес.</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&lt;4</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казываются основание возникновения обязательства (договор, передача денег или имущества и др.), а также реквизиты (дата, номер) соответствующего договора или акта.</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&lt;5</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r w:rsidRPr="002E4F02">
        <w:rPr>
          <w:rFonts w:ascii="Arial" w:eastAsia="Arial Unicode MS" w:hAnsi="Arial" w:cs="Arial"/>
          <w:color w:val="333333"/>
          <w:kern w:val="2"/>
          <w:sz w:val="24"/>
          <w:szCs w:val="24"/>
          <w:lang w:eastAsia="ru-RU"/>
        </w:rPr>
        <w:t>&lt;6</w:t>
      </w:r>
      <w:proofErr w:type="gramStart"/>
      <w:r w:rsidRPr="002E4F02">
        <w:rPr>
          <w:rFonts w:ascii="Arial" w:eastAsia="Arial Unicode MS" w:hAnsi="Arial" w:cs="Arial"/>
          <w:color w:val="333333"/>
          <w:kern w:val="2"/>
          <w:sz w:val="24"/>
          <w:szCs w:val="24"/>
          <w:lang w:eastAsia="ru-RU"/>
        </w:rPr>
        <w:t>&gt; У</w:t>
      </w:r>
      <w:proofErr w:type="gramEnd"/>
      <w:r w:rsidRPr="002E4F02">
        <w:rPr>
          <w:rFonts w:ascii="Arial" w:eastAsia="Arial Unicode MS" w:hAnsi="Arial" w:cs="Arial"/>
          <w:color w:val="333333"/>
          <w:kern w:val="2"/>
          <w:sz w:val="24"/>
          <w:szCs w:val="24"/>
          <w:lang w:eastAsia="ru-RU"/>
        </w:rPr>
        <w:t xml:space="preserve">казываются годовая процентная ставка обязательства, заложенное в обеспечение обязательства имущество, выданные в обеспечение обязательства </w:t>
      </w:r>
      <w:r w:rsidRPr="002E4F02">
        <w:rPr>
          <w:rFonts w:ascii="Arial" w:eastAsia="Arial Unicode MS" w:hAnsi="Arial" w:cs="Arial"/>
          <w:color w:val="333333"/>
          <w:kern w:val="2"/>
          <w:sz w:val="24"/>
          <w:szCs w:val="24"/>
          <w:lang w:eastAsia="ru-RU"/>
        </w:rPr>
        <w:lastRenderedPageBreak/>
        <w:t>гарантии и поручительства.</w:t>
      </w:r>
    </w:p>
    <w:p w:rsidR="002E4F02" w:rsidRPr="002E4F02" w:rsidRDefault="002E4F02" w:rsidP="002E4F02">
      <w:pPr>
        <w:widowControl w:val="0"/>
        <w:suppressAutoHyphens/>
        <w:spacing w:after="0" w:line="240" w:lineRule="auto"/>
        <w:rPr>
          <w:rFonts w:ascii="Arial" w:eastAsia="Arial Unicode MS" w:hAnsi="Arial" w:cs="Arial"/>
          <w:color w:val="333333"/>
          <w:kern w:val="2"/>
          <w:sz w:val="24"/>
          <w:szCs w:val="24"/>
          <w:lang w:eastAsia="ru-RU"/>
        </w:rPr>
      </w:pPr>
    </w:p>
    <w:p w:rsidR="002E4F02" w:rsidRPr="002E4F02" w:rsidRDefault="002E4F02" w:rsidP="002E4F02">
      <w:pPr>
        <w:widowControl w:val="0"/>
        <w:suppressAutoHyphens/>
        <w:spacing w:after="0" w:line="240" w:lineRule="auto"/>
        <w:ind w:firstLine="540"/>
        <w:jc w:val="both"/>
        <w:rPr>
          <w:rFonts w:ascii="Arial" w:eastAsia="Arial Unicode MS" w:hAnsi="Arial" w:cs="Arial"/>
          <w:color w:val="333333"/>
          <w:kern w:val="2"/>
          <w:sz w:val="24"/>
          <w:szCs w:val="24"/>
          <w:lang w:eastAsia="ru-RU"/>
        </w:rPr>
      </w:pPr>
    </w:p>
    <w:p w:rsidR="00FB74FB" w:rsidRDefault="00FB74FB"/>
    <w:sectPr w:rsidR="00FB74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Andale Sans UI">
    <w:altName w:val="Arial Unicode MS"/>
    <w:charset w:val="CC"/>
    <w:family w:val="auto"/>
    <w:pitch w:val="variable"/>
  </w:font>
  <w:font w:name="Verdana">
    <w:panose1 w:val="020B0604030504040204"/>
    <w:charset w:val="CC"/>
    <w:family w:val="swiss"/>
    <w:pitch w:val="variable"/>
    <w:sig w:usb0="20000287" w:usb1="00000000"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2062"/>
        </w:tabs>
        <w:ind w:left="2062"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3"/>
    <w:multiLevelType w:val="multilevel"/>
    <w:tmpl w:val="00000002"/>
    <w:lvl w:ilvl="0">
      <w:start w:val="1"/>
      <w:numFmt w:val="bullet"/>
      <w:lvlText w:val="-"/>
      <w:lvlJc w:val="left"/>
      <w:pPr>
        <w:ind w:left="0" w:firstLine="0"/>
      </w:pPr>
      <w:rPr>
        <w:b w:val="0"/>
        <w:bCs w:val="0"/>
        <w:i w:val="0"/>
        <w:iCs w:val="0"/>
        <w:smallCaps w:val="0"/>
        <w:strike w:val="0"/>
        <w:dstrike w:val="0"/>
        <w:color w:val="000000"/>
        <w:spacing w:val="0"/>
        <w:w w:val="100"/>
        <w:position w:val="0"/>
        <w:sz w:val="27"/>
        <w:szCs w:val="27"/>
        <w:u w:val="none"/>
        <w:effect w:val="none"/>
      </w:rPr>
    </w:lvl>
    <w:lvl w:ilvl="1">
      <w:start w:val="3"/>
      <w:numFmt w:val="decimal"/>
      <w:lvlText w:val="%2."/>
      <w:lvlJc w:val="left"/>
      <w:pPr>
        <w:ind w:left="0" w:firstLine="0"/>
      </w:pPr>
      <w:rPr>
        <w:b w:val="0"/>
        <w:bCs w:val="0"/>
        <w:i w:val="0"/>
        <w:iCs w:val="0"/>
        <w:smallCaps w:val="0"/>
        <w:strike w:val="0"/>
        <w:dstrike w:val="0"/>
        <w:color w:val="000000"/>
        <w:spacing w:val="0"/>
        <w:w w:val="100"/>
        <w:position w:val="0"/>
        <w:sz w:val="27"/>
        <w:szCs w:val="27"/>
        <w:u w:val="none"/>
        <w:effect w:val="none"/>
      </w:rPr>
    </w:lvl>
    <w:lvl w:ilvl="2">
      <w:start w:val="3"/>
      <w:numFmt w:val="decimal"/>
      <w:lvlText w:val="%2."/>
      <w:lvlJc w:val="left"/>
      <w:pPr>
        <w:ind w:left="0" w:firstLine="0"/>
      </w:pPr>
      <w:rPr>
        <w:b w:val="0"/>
        <w:bCs w:val="0"/>
        <w:i w:val="0"/>
        <w:iCs w:val="0"/>
        <w:smallCaps w:val="0"/>
        <w:strike w:val="0"/>
        <w:dstrike w:val="0"/>
        <w:color w:val="000000"/>
        <w:spacing w:val="0"/>
        <w:w w:val="100"/>
        <w:position w:val="0"/>
        <w:sz w:val="27"/>
        <w:szCs w:val="27"/>
        <w:u w:val="none"/>
        <w:effect w:val="none"/>
      </w:rPr>
    </w:lvl>
    <w:lvl w:ilvl="3">
      <w:start w:val="3"/>
      <w:numFmt w:val="decimal"/>
      <w:lvlText w:val="%2."/>
      <w:lvlJc w:val="left"/>
      <w:pPr>
        <w:ind w:left="0" w:firstLine="0"/>
      </w:pPr>
      <w:rPr>
        <w:b w:val="0"/>
        <w:bCs w:val="0"/>
        <w:i w:val="0"/>
        <w:iCs w:val="0"/>
        <w:smallCaps w:val="0"/>
        <w:strike w:val="0"/>
        <w:dstrike w:val="0"/>
        <w:color w:val="000000"/>
        <w:spacing w:val="0"/>
        <w:w w:val="100"/>
        <w:position w:val="0"/>
        <w:sz w:val="27"/>
        <w:szCs w:val="27"/>
        <w:u w:val="none"/>
        <w:effect w:val="none"/>
      </w:rPr>
    </w:lvl>
    <w:lvl w:ilvl="4">
      <w:start w:val="3"/>
      <w:numFmt w:val="decimal"/>
      <w:lvlText w:val="%2."/>
      <w:lvlJc w:val="left"/>
      <w:pPr>
        <w:ind w:left="0" w:firstLine="0"/>
      </w:pPr>
      <w:rPr>
        <w:b w:val="0"/>
        <w:bCs w:val="0"/>
        <w:i w:val="0"/>
        <w:iCs w:val="0"/>
        <w:smallCaps w:val="0"/>
        <w:strike w:val="0"/>
        <w:dstrike w:val="0"/>
        <w:color w:val="000000"/>
        <w:spacing w:val="0"/>
        <w:w w:val="100"/>
        <w:position w:val="0"/>
        <w:sz w:val="27"/>
        <w:szCs w:val="27"/>
        <w:u w:val="none"/>
        <w:effect w:val="none"/>
      </w:rPr>
    </w:lvl>
    <w:lvl w:ilvl="5">
      <w:start w:val="3"/>
      <w:numFmt w:val="decimal"/>
      <w:lvlText w:val="%2."/>
      <w:lvlJc w:val="left"/>
      <w:pPr>
        <w:ind w:left="0" w:firstLine="0"/>
      </w:pPr>
      <w:rPr>
        <w:b w:val="0"/>
        <w:bCs w:val="0"/>
        <w:i w:val="0"/>
        <w:iCs w:val="0"/>
        <w:smallCaps w:val="0"/>
        <w:strike w:val="0"/>
        <w:dstrike w:val="0"/>
        <w:color w:val="000000"/>
        <w:spacing w:val="0"/>
        <w:w w:val="100"/>
        <w:position w:val="0"/>
        <w:sz w:val="27"/>
        <w:szCs w:val="27"/>
        <w:u w:val="none"/>
        <w:effect w:val="none"/>
      </w:rPr>
    </w:lvl>
    <w:lvl w:ilvl="6">
      <w:start w:val="3"/>
      <w:numFmt w:val="decimal"/>
      <w:lvlText w:val="%2."/>
      <w:lvlJc w:val="left"/>
      <w:pPr>
        <w:ind w:left="0" w:firstLine="0"/>
      </w:pPr>
      <w:rPr>
        <w:b w:val="0"/>
        <w:bCs w:val="0"/>
        <w:i w:val="0"/>
        <w:iCs w:val="0"/>
        <w:smallCaps w:val="0"/>
        <w:strike w:val="0"/>
        <w:dstrike w:val="0"/>
        <w:color w:val="000000"/>
        <w:spacing w:val="0"/>
        <w:w w:val="100"/>
        <w:position w:val="0"/>
        <w:sz w:val="27"/>
        <w:szCs w:val="27"/>
        <w:u w:val="none"/>
        <w:effect w:val="none"/>
      </w:rPr>
    </w:lvl>
    <w:lvl w:ilvl="7">
      <w:start w:val="3"/>
      <w:numFmt w:val="decimal"/>
      <w:lvlText w:val="%2."/>
      <w:lvlJc w:val="left"/>
      <w:pPr>
        <w:ind w:left="0" w:firstLine="0"/>
      </w:pPr>
      <w:rPr>
        <w:b w:val="0"/>
        <w:bCs w:val="0"/>
        <w:i w:val="0"/>
        <w:iCs w:val="0"/>
        <w:smallCaps w:val="0"/>
        <w:strike w:val="0"/>
        <w:dstrike w:val="0"/>
        <w:color w:val="000000"/>
        <w:spacing w:val="0"/>
        <w:w w:val="100"/>
        <w:position w:val="0"/>
        <w:sz w:val="27"/>
        <w:szCs w:val="27"/>
        <w:u w:val="none"/>
        <w:effect w:val="none"/>
      </w:rPr>
    </w:lvl>
    <w:lvl w:ilvl="8">
      <w:start w:val="3"/>
      <w:numFmt w:val="decimal"/>
      <w:lvlText w:val="%2."/>
      <w:lvlJc w:val="left"/>
      <w:pPr>
        <w:ind w:left="0" w:firstLine="0"/>
      </w:pPr>
      <w:rPr>
        <w:b w:val="0"/>
        <w:bCs w:val="0"/>
        <w:i w:val="0"/>
        <w:iCs w:val="0"/>
        <w:smallCaps w:val="0"/>
        <w:strike w:val="0"/>
        <w:dstrike w:val="0"/>
        <w:color w:val="000000"/>
        <w:spacing w:val="0"/>
        <w:w w:val="100"/>
        <w:position w:val="0"/>
        <w:sz w:val="27"/>
        <w:szCs w:val="27"/>
        <w:u w:val="none"/>
        <w:effect w:val="none"/>
      </w:rPr>
    </w:lvl>
  </w:abstractNum>
  <w:abstractNum w:abstractNumId="2">
    <w:nsid w:val="00000020"/>
    <w:multiLevelType w:val="multilevel"/>
    <w:tmpl w:val="00000020"/>
    <w:lvl w:ilvl="0">
      <w:start w:val="2"/>
      <w:numFmt w:val="decimal"/>
      <w:lvlText w:val="%1."/>
      <w:lvlJc w:val="left"/>
      <w:pPr>
        <w:tabs>
          <w:tab w:val="num" w:pos="720"/>
        </w:tabs>
        <w:ind w:left="720" w:hanging="360"/>
      </w:pPr>
      <w:rPr>
        <w:rFonts w:ascii="Arial" w:hAnsi="Arial"/>
        <w:b w:val="0"/>
        <w:bCs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BE868AE"/>
    <w:multiLevelType w:val="hybridMultilevel"/>
    <w:tmpl w:val="682A8932"/>
    <w:lvl w:ilvl="0" w:tplc="5DB2F068">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7097468"/>
    <w:multiLevelType w:val="hybridMultilevel"/>
    <w:tmpl w:val="8E7E04C8"/>
    <w:lvl w:ilvl="0" w:tplc="DFD69A0E">
      <w:start w:val="1"/>
      <w:numFmt w:val="decimal"/>
      <w:lvlText w:val="%1."/>
      <w:lvlJc w:val="left"/>
      <w:pPr>
        <w:tabs>
          <w:tab w:val="num" w:pos="945"/>
        </w:tabs>
        <w:ind w:left="945" w:hanging="40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1E444569"/>
    <w:multiLevelType w:val="hybridMultilevel"/>
    <w:tmpl w:val="F1922708"/>
    <w:lvl w:ilvl="0" w:tplc="D4D45746">
      <w:start w:val="1"/>
      <w:numFmt w:val="decimal"/>
      <w:lvlText w:val="%1)"/>
      <w:lvlJc w:val="left"/>
      <w:pPr>
        <w:tabs>
          <w:tab w:val="num" w:pos="1620"/>
        </w:tabs>
        <w:ind w:left="162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2A555EE"/>
    <w:multiLevelType w:val="hybridMultilevel"/>
    <w:tmpl w:val="64F0A724"/>
    <w:lvl w:ilvl="0" w:tplc="0419000F">
      <w:start w:val="2"/>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3FF7E54"/>
    <w:multiLevelType w:val="multilevel"/>
    <w:tmpl w:val="6BC87834"/>
    <w:lvl w:ilvl="0">
      <w:start w:val="1"/>
      <w:numFmt w:val="decimal"/>
      <w:lvlText w:val="%1."/>
      <w:lvlJc w:val="left"/>
      <w:pPr>
        <w:ind w:left="1410" w:hanging="1410"/>
      </w:pPr>
      <w:rPr>
        <w:rFonts w:hint="default"/>
      </w:rPr>
    </w:lvl>
    <w:lvl w:ilvl="1">
      <w:start w:val="1"/>
      <w:numFmt w:val="decimal"/>
      <w:lvlText w:val="%2."/>
      <w:lvlJc w:val="left"/>
      <w:pPr>
        <w:ind w:left="1080" w:hanging="360"/>
      </w:pPr>
    </w:lvl>
    <w:lvl w:ilvl="2">
      <w:start w:val="9"/>
      <w:numFmt w:val="decimal"/>
      <w:lvlText w:val="%3"/>
      <w:lvlJc w:val="left"/>
      <w:pPr>
        <w:ind w:left="1980" w:hanging="360"/>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377E158B"/>
    <w:multiLevelType w:val="hybridMultilevel"/>
    <w:tmpl w:val="6D84BF0A"/>
    <w:lvl w:ilvl="0" w:tplc="3C76D650">
      <w:start w:val="1"/>
      <w:numFmt w:val="decimal"/>
      <w:lvlText w:val="%1."/>
      <w:lvlJc w:val="left"/>
      <w:pPr>
        <w:ind w:left="1065"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B821C4A"/>
    <w:multiLevelType w:val="hybridMultilevel"/>
    <w:tmpl w:val="E68650D4"/>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54355A7"/>
    <w:multiLevelType w:val="multilevel"/>
    <w:tmpl w:val="00000007"/>
    <w:lvl w:ilvl="0">
      <w:start w:val="1"/>
      <w:numFmt w:val="decimal"/>
      <w:lvlText w:val="%1."/>
      <w:lvlJc w:val="left"/>
      <w:pPr>
        <w:tabs>
          <w:tab w:val="num" w:pos="0"/>
        </w:tabs>
        <w:ind w:left="-4320" w:hanging="360"/>
      </w:pPr>
    </w:lvl>
    <w:lvl w:ilvl="1">
      <w:start w:val="1"/>
      <w:numFmt w:val="decimal"/>
      <w:lvlText w:val="%2."/>
      <w:lvlJc w:val="left"/>
      <w:pPr>
        <w:tabs>
          <w:tab w:val="num" w:pos="0"/>
        </w:tabs>
        <w:ind w:left="-3960" w:hanging="360"/>
      </w:pPr>
    </w:lvl>
    <w:lvl w:ilvl="2">
      <w:start w:val="1"/>
      <w:numFmt w:val="decimal"/>
      <w:lvlText w:val="%3."/>
      <w:lvlJc w:val="left"/>
      <w:pPr>
        <w:tabs>
          <w:tab w:val="num" w:pos="0"/>
        </w:tabs>
        <w:ind w:left="-3600" w:hanging="360"/>
      </w:pPr>
    </w:lvl>
    <w:lvl w:ilvl="3">
      <w:start w:val="1"/>
      <w:numFmt w:val="decimal"/>
      <w:lvlText w:val="%4."/>
      <w:lvlJc w:val="left"/>
      <w:pPr>
        <w:tabs>
          <w:tab w:val="num" w:pos="0"/>
        </w:tabs>
        <w:ind w:left="-3240" w:hanging="360"/>
      </w:pPr>
    </w:lvl>
    <w:lvl w:ilvl="4">
      <w:start w:val="1"/>
      <w:numFmt w:val="decimal"/>
      <w:lvlText w:val="%5."/>
      <w:lvlJc w:val="left"/>
      <w:pPr>
        <w:tabs>
          <w:tab w:val="num" w:pos="0"/>
        </w:tabs>
        <w:ind w:left="-288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160" w:hanging="360"/>
      </w:pPr>
    </w:lvl>
    <w:lvl w:ilvl="7">
      <w:start w:val="1"/>
      <w:numFmt w:val="decimal"/>
      <w:lvlText w:val="%8."/>
      <w:lvlJc w:val="left"/>
      <w:pPr>
        <w:tabs>
          <w:tab w:val="num" w:pos="0"/>
        </w:tabs>
        <w:ind w:left="-1800" w:hanging="360"/>
      </w:pPr>
    </w:lvl>
    <w:lvl w:ilvl="8">
      <w:start w:val="1"/>
      <w:numFmt w:val="decimal"/>
      <w:lvlText w:val="%9."/>
      <w:lvlJc w:val="left"/>
      <w:pPr>
        <w:tabs>
          <w:tab w:val="num" w:pos="0"/>
        </w:tabs>
        <w:ind w:left="-1440" w:hanging="360"/>
      </w:pPr>
    </w:lvl>
  </w:abstractNum>
  <w:abstractNum w:abstractNumId="11">
    <w:nsid w:val="4F6777B6"/>
    <w:multiLevelType w:val="hybridMultilevel"/>
    <w:tmpl w:val="C63ED4AE"/>
    <w:lvl w:ilvl="0" w:tplc="EC74CE60">
      <w:start w:val="1"/>
      <w:numFmt w:val="bullet"/>
      <w:lvlText w:val="-"/>
      <w:lvlJc w:val="left"/>
      <w:pPr>
        <w:tabs>
          <w:tab w:val="num" w:pos="1555"/>
        </w:tabs>
        <w:ind w:left="155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518D5BBF"/>
    <w:multiLevelType w:val="hybridMultilevel"/>
    <w:tmpl w:val="D3EA64D8"/>
    <w:lvl w:ilvl="0" w:tplc="F140CFF8">
      <w:start w:val="4"/>
      <w:numFmt w:val="decimal"/>
      <w:lvlText w:val="%1."/>
      <w:lvlJc w:val="left"/>
      <w:pPr>
        <w:tabs>
          <w:tab w:val="num" w:pos="720"/>
        </w:tabs>
        <w:ind w:left="720" w:hanging="360"/>
      </w:pPr>
      <w:rPr>
        <w:rFonts w:eastAsia="Tahoma"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E5061E2"/>
    <w:multiLevelType w:val="hybridMultilevel"/>
    <w:tmpl w:val="B4301C9A"/>
    <w:lvl w:ilvl="0" w:tplc="EC74CE60">
      <w:start w:val="1"/>
      <w:numFmt w:val="bullet"/>
      <w:lvlText w:val="-"/>
      <w:lvlJc w:val="left"/>
      <w:pPr>
        <w:tabs>
          <w:tab w:val="num" w:pos="1555"/>
        </w:tabs>
        <w:ind w:left="155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6C763A6F"/>
    <w:multiLevelType w:val="hybridMultilevel"/>
    <w:tmpl w:val="658897B2"/>
    <w:lvl w:ilvl="0" w:tplc="9CF044EC">
      <w:start w:val="1"/>
      <w:numFmt w:val="decimal"/>
      <w:lvlText w:val="%1."/>
      <w:lvlJc w:val="left"/>
      <w:pPr>
        <w:tabs>
          <w:tab w:val="num" w:pos="1080"/>
        </w:tabs>
        <w:ind w:left="1080" w:hanging="360"/>
      </w:pPr>
      <w:rPr>
        <w:rFonts w:eastAsia="Times New Roman" w:cs="Times New Roman"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lvlOverride w:ilvl="0"/>
    <w:lvlOverride w:ilvl="1"/>
    <w:lvlOverride w:ilvl="2"/>
    <w:lvlOverride w:ilvl="3"/>
    <w:lvlOverride w:ilvl="4"/>
    <w:lvlOverride w:ilvl="5"/>
    <w:lvlOverride w:ilvl="6"/>
    <w:lvlOverride w:ilvl="7"/>
    <w:lvlOverride w:ilvl="8"/>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2"/>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402"/>
    <w:rsid w:val="002E4F02"/>
    <w:rsid w:val="007B6402"/>
    <w:rsid w:val="00FB74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First Indent" w:uiPriority="0"/>
    <w:lsdException w:name="Hyperlink"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E4F0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2E4F02"/>
    <w:pPr>
      <w:keepNext/>
      <w:spacing w:after="0" w:line="240" w:lineRule="auto"/>
      <w:jc w:val="center"/>
      <w:outlineLvl w:val="1"/>
    </w:pPr>
    <w:rPr>
      <w:rFonts w:ascii="Times New Roman" w:eastAsia="Times New Roman" w:hAnsi="Times New Roman" w:cs="Times New Roman"/>
      <w:sz w:val="32"/>
      <w:szCs w:val="20"/>
      <w:lang w:eastAsia="ru-RU"/>
    </w:rPr>
  </w:style>
  <w:style w:type="paragraph" w:styleId="3">
    <w:name w:val="heading 3"/>
    <w:basedOn w:val="a"/>
    <w:next w:val="a"/>
    <w:link w:val="30"/>
    <w:uiPriority w:val="9"/>
    <w:unhideWhenUsed/>
    <w:qFormat/>
    <w:rsid w:val="002E4F02"/>
    <w:pPr>
      <w:keepNext/>
      <w:widowControl w:val="0"/>
      <w:suppressAutoHyphens/>
      <w:spacing w:before="240" w:after="60" w:line="240" w:lineRule="auto"/>
      <w:outlineLvl w:val="2"/>
    </w:pPr>
    <w:rPr>
      <w:rFonts w:ascii="Cambria" w:eastAsia="Times New Roman" w:hAnsi="Cambria" w:cs="Times New Roman"/>
      <w:b/>
      <w:bCs/>
      <w:kern w:val="2"/>
      <w:sz w:val="26"/>
      <w:szCs w:val="26"/>
      <w:lang w:eastAsia="ru-RU"/>
    </w:rPr>
  </w:style>
  <w:style w:type="paragraph" w:styleId="4">
    <w:name w:val="heading 4"/>
    <w:basedOn w:val="a"/>
    <w:next w:val="a"/>
    <w:link w:val="40"/>
    <w:uiPriority w:val="9"/>
    <w:semiHidden/>
    <w:unhideWhenUsed/>
    <w:qFormat/>
    <w:rsid w:val="002E4F02"/>
    <w:pPr>
      <w:keepNext/>
      <w:keepLines/>
      <w:spacing w:before="200" w:after="0"/>
      <w:outlineLvl w:val="3"/>
    </w:pPr>
    <w:rPr>
      <w:rFonts w:ascii="Cambria" w:eastAsia="Times New Roman" w:hAnsi="Cambria" w:cs="Times New Roman"/>
      <w:b/>
      <w:bCs/>
      <w:i/>
      <w:iCs/>
      <w:color w:val="4F81BD"/>
      <w:lang w:eastAsia="ru-RU"/>
    </w:rPr>
  </w:style>
  <w:style w:type="paragraph" w:styleId="7">
    <w:name w:val="heading 7"/>
    <w:basedOn w:val="a"/>
    <w:next w:val="a"/>
    <w:link w:val="70"/>
    <w:uiPriority w:val="99"/>
    <w:unhideWhenUsed/>
    <w:qFormat/>
    <w:rsid w:val="002E4F02"/>
    <w:pPr>
      <w:widowControl w:val="0"/>
      <w:suppressAutoHyphens/>
      <w:spacing w:before="240" w:after="60" w:line="240" w:lineRule="auto"/>
      <w:outlineLvl w:val="6"/>
    </w:pPr>
    <w:rPr>
      <w:rFonts w:ascii="Calibri" w:eastAsia="Times New Roman" w:hAnsi="Calibri" w:cs="Times New Roman"/>
      <w:kern w:val="2"/>
      <w:sz w:val="24"/>
      <w:szCs w:val="24"/>
      <w:lang w:eastAsia="ru-RU"/>
    </w:rPr>
  </w:style>
  <w:style w:type="paragraph" w:styleId="9">
    <w:name w:val="heading 9"/>
    <w:basedOn w:val="a"/>
    <w:next w:val="a"/>
    <w:link w:val="90"/>
    <w:uiPriority w:val="9"/>
    <w:unhideWhenUsed/>
    <w:qFormat/>
    <w:rsid w:val="002E4F02"/>
    <w:pPr>
      <w:widowControl w:val="0"/>
      <w:suppressAutoHyphens/>
      <w:spacing w:before="240" w:after="60" w:line="240" w:lineRule="auto"/>
      <w:outlineLvl w:val="8"/>
    </w:pPr>
    <w:rPr>
      <w:rFonts w:ascii="Cambria" w:eastAsia="Times New Roman" w:hAnsi="Cambria" w:cs="Times New Roman"/>
      <w:kern w:val="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E4F02"/>
    <w:rPr>
      <w:rFonts w:ascii="Arial" w:eastAsia="Times New Roman" w:hAnsi="Arial" w:cs="Arial"/>
      <w:b/>
      <w:bCs/>
      <w:kern w:val="32"/>
      <w:sz w:val="32"/>
      <w:szCs w:val="32"/>
      <w:lang w:eastAsia="ru-RU"/>
    </w:rPr>
  </w:style>
  <w:style w:type="character" w:customStyle="1" w:styleId="20">
    <w:name w:val="Заголовок 2 Знак"/>
    <w:basedOn w:val="a0"/>
    <w:link w:val="2"/>
    <w:rsid w:val="002E4F02"/>
    <w:rPr>
      <w:rFonts w:ascii="Times New Roman" w:eastAsia="Times New Roman" w:hAnsi="Times New Roman" w:cs="Times New Roman"/>
      <w:sz w:val="32"/>
      <w:szCs w:val="20"/>
      <w:lang w:eastAsia="ru-RU"/>
    </w:rPr>
  </w:style>
  <w:style w:type="character" w:customStyle="1" w:styleId="30">
    <w:name w:val="Заголовок 3 Знак"/>
    <w:basedOn w:val="a0"/>
    <w:link w:val="3"/>
    <w:uiPriority w:val="9"/>
    <w:rsid w:val="002E4F02"/>
    <w:rPr>
      <w:rFonts w:ascii="Cambria" w:eastAsia="Times New Roman" w:hAnsi="Cambria" w:cs="Times New Roman"/>
      <w:b/>
      <w:bCs/>
      <w:kern w:val="2"/>
      <w:sz w:val="26"/>
      <w:szCs w:val="26"/>
      <w:lang w:eastAsia="ru-RU"/>
    </w:rPr>
  </w:style>
  <w:style w:type="character" w:customStyle="1" w:styleId="40">
    <w:name w:val="Заголовок 4 Знак"/>
    <w:basedOn w:val="a0"/>
    <w:link w:val="4"/>
    <w:uiPriority w:val="9"/>
    <w:semiHidden/>
    <w:rsid w:val="002E4F02"/>
    <w:rPr>
      <w:rFonts w:ascii="Cambria" w:eastAsia="Times New Roman" w:hAnsi="Cambria" w:cs="Times New Roman"/>
      <w:b/>
      <w:bCs/>
      <w:i/>
      <w:iCs/>
      <w:color w:val="4F81BD"/>
      <w:lang w:eastAsia="ru-RU"/>
    </w:rPr>
  </w:style>
  <w:style w:type="character" w:customStyle="1" w:styleId="70">
    <w:name w:val="Заголовок 7 Знак"/>
    <w:basedOn w:val="a0"/>
    <w:link w:val="7"/>
    <w:uiPriority w:val="99"/>
    <w:rsid w:val="002E4F02"/>
    <w:rPr>
      <w:rFonts w:ascii="Calibri" w:eastAsia="Times New Roman" w:hAnsi="Calibri" w:cs="Times New Roman"/>
      <w:kern w:val="2"/>
      <w:sz w:val="24"/>
      <w:szCs w:val="24"/>
      <w:lang w:eastAsia="ru-RU"/>
    </w:rPr>
  </w:style>
  <w:style w:type="character" w:customStyle="1" w:styleId="90">
    <w:name w:val="Заголовок 9 Знак"/>
    <w:basedOn w:val="a0"/>
    <w:link w:val="9"/>
    <w:uiPriority w:val="9"/>
    <w:rsid w:val="002E4F02"/>
    <w:rPr>
      <w:rFonts w:ascii="Cambria" w:eastAsia="Times New Roman" w:hAnsi="Cambria" w:cs="Times New Roman"/>
      <w:kern w:val="2"/>
      <w:lang w:eastAsia="ru-RU"/>
    </w:rPr>
  </w:style>
  <w:style w:type="numbering" w:customStyle="1" w:styleId="11">
    <w:name w:val="Нет списка1"/>
    <w:next w:val="a2"/>
    <w:semiHidden/>
    <w:unhideWhenUsed/>
    <w:rsid w:val="002E4F02"/>
  </w:style>
  <w:style w:type="paragraph" w:styleId="a3">
    <w:name w:val="Title"/>
    <w:basedOn w:val="a"/>
    <w:next w:val="a"/>
    <w:link w:val="a4"/>
    <w:qFormat/>
    <w:rsid w:val="002E4F02"/>
    <w:pPr>
      <w:keepNext/>
      <w:widowControl w:val="0"/>
      <w:suppressAutoHyphens/>
      <w:spacing w:before="240" w:after="120" w:line="240" w:lineRule="auto"/>
    </w:pPr>
    <w:rPr>
      <w:rFonts w:ascii="Arial" w:eastAsia="Arial Unicode MS" w:hAnsi="Arial" w:cs="Tahoma"/>
      <w:kern w:val="2"/>
      <w:sz w:val="28"/>
      <w:szCs w:val="28"/>
      <w:lang w:eastAsia="ru-RU"/>
    </w:rPr>
  </w:style>
  <w:style w:type="character" w:customStyle="1" w:styleId="a4">
    <w:name w:val="Название Знак"/>
    <w:basedOn w:val="a0"/>
    <w:link w:val="a3"/>
    <w:rsid w:val="002E4F02"/>
    <w:rPr>
      <w:rFonts w:ascii="Arial" w:eastAsia="Arial Unicode MS" w:hAnsi="Arial" w:cs="Tahoma"/>
      <w:kern w:val="2"/>
      <w:sz w:val="28"/>
      <w:szCs w:val="28"/>
      <w:lang w:eastAsia="ru-RU"/>
    </w:rPr>
  </w:style>
  <w:style w:type="paragraph" w:styleId="a5">
    <w:name w:val="Subtitle"/>
    <w:basedOn w:val="a"/>
    <w:next w:val="a6"/>
    <w:link w:val="a7"/>
    <w:qFormat/>
    <w:rsid w:val="002E4F02"/>
    <w:pPr>
      <w:keepNext/>
      <w:widowControl w:val="0"/>
      <w:suppressAutoHyphens/>
      <w:spacing w:before="240" w:after="120" w:line="240" w:lineRule="auto"/>
      <w:jc w:val="center"/>
    </w:pPr>
    <w:rPr>
      <w:rFonts w:ascii="Arial" w:eastAsia="Arial Unicode MS" w:hAnsi="Arial" w:cs="Tahoma"/>
      <w:i/>
      <w:iCs/>
      <w:kern w:val="2"/>
      <w:sz w:val="28"/>
      <w:szCs w:val="28"/>
      <w:lang w:eastAsia="ru-RU"/>
    </w:rPr>
  </w:style>
  <w:style w:type="character" w:customStyle="1" w:styleId="a7">
    <w:name w:val="Подзаголовок Знак"/>
    <w:basedOn w:val="a0"/>
    <w:link w:val="a5"/>
    <w:rsid w:val="002E4F02"/>
    <w:rPr>
      <w:rFonts w:ascii="Arial" w:eastAsia="Arial Unicode MS" w:hAnsi="Arial" w:cs="Tahoma"/>
      <w:i/>
      <w:iCs/>
      <w:kern w:val="2"/>
      <w:sz w:val="28"/>
      <w:szCs w:val="28"/>
      <w:lang w:eastAsia="ru-RU"/>
    </w:rPr>
  </w:style>
  <w:style w:type="paragraph" w:styleId="a6">
    <w:name w:val="Body Text"/>
    <w:basedOn w:val="a"/>
    <w:link w:val="a8"/>
    <w:uiPriority w:val="99"/>
    <w:semiHidden/>
    <w:unhideWhenUsed/>
    <w:rsid w:val="002E4F02"/>
    <w:pPr>
      <w:widowControl w:val="0"/>
      <w:suppressAutoHyphens/>
      <w:spacing w:after="120" w:line="240" w:lineRule="auto"/>
    </w:pPr>
    <w:rPr>
      <w:rFonts w:ascii="Times New Roman" w:eastAsia="Arial Unicode MS" w:hAnsi="Times New Roman" w:cs="Times New Roman"/>
      <w:kern w:val="2"/>
      <w:sz w:val="24"/>
      <w:szCs w:val="24"/>
      <w:lang w:eastAsia="ru-RU"/>
    </w:rPr>
  </w:style>
  <w:style w:type="character" w:customStyle="1" w:styleId="a8">
    <w:name w:val="Основной текст Знак"/>
    <w:basedOn w:val="a0"/>
    <w:link w:val="a6"/>
    <w:uiPriority w:val="99"/>
    <w:semiHidden/>
    <w:rsid w:val="002E4F02"/>
    <w:rPr>
      <w:rFonts w:ascii="Times New Roman" w:eastAsia="Arial Unicode MS" w:hAnsi="Times New Roman" w:cs="Times New Roman"/>
      <w:kern w:val="2"/>
      <w:sz w:val="24"/>
      <w:szCs w:val="24"/>
      <w:lang w:eastAsia="ru-RU"/>
    </w:rPr>
  </w:style>
  <w:style w:type="paragraph" w:customStyle="1" w:styleId="ConsPlusNormal">
    <w:name w:val="ConsPlusNormal"/>
    <w:next w:val="a"/>
    <w:link w:val="ConsPlusNormal0"/>
    <w:rsid w:val="002E4F02"/>
    <w:pPr>
      <w:widowControl w:val="0"/>
      <w:suppressAutoHyphens/>
      <w:spacing w:after="0" w:line="240" w:lineRule="auto"/>
      <w:ind w:firstLine="720"/>
    </w:pPr>
    <w:rPr>
      <w:rFonts w:ascii="Arial" w:eastAsia="Arial" w:hAnsi="Arial" w:cs="Arial"/>
      <w:kern w:val="1"/>
      <w:sz w:val="20"/>
      <w:szCs w:val="20"/>
      <w:lang w:eastAsia="fa-IR" w:bidi="fa-IR"/>
    </w:rPr>
  </w:style>
  <w:style w:type="paragraph" w:styleId="a9">
    <w:name w:val="List Paragraph"/>
    <w:basedOn w:val="a"/>
    <w:uiPriority w:val="34"/>
    <w:qFormat/>
    <w:rsid w:val="002E4F02"/>
    <w:pPr>
      <w:ind w:left="720"/>
      <w:contextualSpacing/>
    </w:pPr>
    <w:rPr>
      <w:rFonts w:ascii="Calibri" w:eastAsia="Times New Roman" w:hAnsi="Calibri" w:cs="Times New Roman"/>
      <w:lang w:eastAsia="ru-RU"/>
    </w:rPr>
  </w:style>
  <w:style w:type="paragraph" w:customStyle="1" w:styleId="ConsNonformat">
    <w:name w:val="ConsNonformat"/>
    <w:rsid w:val="002E4F02"/>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styleId="aa">
    <w:name w:val="Normal (Web)"/>
    <w:basedOn w:val="a"/>
    <w:uiPriority w:val="99"/>
    <w:unhideWhenUsed/>
    <w:rsid w:val="002E4F02"/>
    <w:pPr>
      <w:spacing w:before="100" w:beforeAutospacing="1" w:after="119" w:line="240" w:lineRule="auto"/>
    </w:pPr>
    <w:rPr>
      <w:rFonts w:ascii="Times New Roman" w:eastAsia="Times New Roman" w:hAnsi="Times New Roman" w:cs="Times New Roman"/>
      <w:sz w:val="24"/>
      <w:szCs w:val="24"/>
      <w:lang w:eastAsia="ru-RU"/>
    </w:rPr>
  </w:style>
  <w:style w:type="paragraph" w:styleId="ab">
    <w:name w:val="Plain Text"/>
    <w:basedOn w:val="a"/>
    <w:link w:val="ac"/>
    <w:unhideWhenUsed/>
    <w:rsid w:val="002E4F02"/>
    <w:pPr>
      <w:spacing w:after="0" w:line="240" w:lineRule="auto"/>
    </w:pPr>
    <w:rPr>
      <w:rFonts w:ascii="Courier New" w:eastAsia="Times New Roman" w:hAnsi="Courier New" w:cs="Courier New"/>
      <w:sz w:val="20"/>
      <w:szCs w:val="20"/>
      <w:lang w:eastAsia="ru-RU"/>
    </w:rPr>
  </w:style>
  <w:style w:type="character" w:customStyle="1" w:styleId="ac">
    <w:name w:val="Текст Знак"/>
    <w:basedOn w:val="a0"/>
    <w:link w:val="ab"/>
    <w:rsid w:val="002E4F02"/>
    <w:rPr>
      <w:rFonts w:ascii="Courier New" w:eastAsia="Times New Roman" w:hAnsi="Courier New" w:cs="Courier New"/>
      <w:sz w:val="20"/>
      <w:szCs w:val="20"/>
      <w:lang w:eastAsia="ru-RU"/>
    </w:rPr>
  </w:style>
  <w:style w:type="paragraph" w:styleId="ad">
    <w:name w:val="No Spacing"/>
    <w:qFormat/>
    <w:rsid w:val="002E4F02"/>
    <w:pPr>
      <w:spacing w:after="0" w:line="240" w:lineRule="auto"/>
    </w:pPr>
    <w:rPr>
      <w:rFonts w:ascii="Calibri" w:eastAsia="Calibri" w:hAnsi="Calibri" w:cs="Times New Roman"/>
    </w:rPr>
  </w:style>
  <w:style w:type="character" w:styleId="ae">
    <w:name w:val="Hyperlink"/>
    <w:rsid w:val="002E4F02"/>
    <w:rPr>
      <w:color w:val="0000FF"/>
      <w:u w:val="single"/>
    </w:rPr>
  </w:style>
  <w:style w:type="paragraph" w:styleId="af">
    <w:name w:val="caption"/>
    <w:basedOn w:val="a"/>
    <w:next w:val="a"/>
    <w:qFormat/>
    <w:rsid w:val="002E4F02"/>
    <w:pPr>
      <w:spacing w:after="0" w:line="240" w:lineRule="auto"/>
      <w:jc w:val="center"/>
    </w:pPr>
    <w:rPr>
      <w:rFonts w:ascii="Times New Roman" w:eastAsia="Times New Roman" w:hAnsi="Times New Roman" w:cs="Times New Roman"/>
      <w:sz w:val="34"/>
      <w:szCs w:val="20"/>
      <w:lang w:eastAsia="ru-RU"/>
    </w:rPr>
  </w:style>
  <w:style w:type="character" w:customStyle="1" w:styleId="af0">
    <w:name w:val="Текст выноски Знак"/>
    <w:link w:val="af1"/>
    <w:locked/>
    <w:rsid w:val="002E4F02"/>
    <w:rPr>
      <w:rFonts w:ascii="Tahoma" w:hAnsi="Tahoma" w:cs="Tahoma"/>
      <w:sz w:val="16"/>
      <w:szCs w:val="16"/>
      <w:lang w:val="x-none" w:eastAsia="x-none"/>
    </w:rPr>
  </w:style>
  <w:style w:type="paragraph" w:styleId="af1">
    <w:name w:val="Balloon Text"/>
    <w:basedOn w:val="a"/>
    <w:link w:val="af0"/>
    <w:rsid w:val="002E4F02"/>
    <w:pPr>
      <w:spacing w:after="0" w:line="240" w:lineRule="auto"/>
    </w:pPr>
    <w:rPr>
      <w:rFonts w:ascii="Tahoma" w:hAnsi="Tahoma" w:cs="Tahoma"/>
      <w:sz w:val="16"/>
      <w:szCs w:val="16"/>
      <w:lang w:val="x-none" w:eastAsia="x-none"/>
    </w:rPr>
  </w:style>
  <w:style w:type="character" w:customStyle="1" w:styleId="12">
    <w:name w:val="Текст выноски Знак1"/>
    <w:basedOn w:val="a0"/>
    <w:uiPriority w:val="99"/>
    <w:semiHidden/>
    <w:rsid w:val="002E4F02"/>
    <w:rPr>
      <w:rFonts w:ascii="Tahoma" w:hAnsi="Tahoma" w:cs="Tahoma"/>
      <w:sz w:val="16"/>
      <w:szCs w:val="16"/>
    </w:rPr>
  </w:style>
  <w:style w:type="paragraph" w:customStyle="1" w:styleId="ConsPlusTitle">
    <w:name w:val="ConsPlusTitle"/>
    <w:uiPriority w:val="99"/>
    <w:rsid w:val="002E4F02"/>
    <w:pPr>
      <w:widowControl w:val="0"/>
      <w:autoSpaceDE w:val="0"/>
      <w:autoSpaceDN w:val="0"/>
      <w:adjustRightInd w:val="0"/>
      <w:spacing w:after="0" w:line="240" w:lineRule="auto"/>
    </w:pPr>
    <w:rPr>
      <w:rFonts w:ascii="Calibri" w:eastAsia="MS Mincho" w:hAnsi="Calibri" w:cs="Calibri"/>
      <w:b/>
      <w:bCs/>
      <w:lang w:eastAsia="ru-RU"/>
    </w:rPr>
  </w:style>
  <w:style w:type="paragraph" w:customStyle="1" w:styleId="ConsPlusCell">
    <w:name w:val="ConsPlusCell"/>
    <w:rsid w:val="002E4F02"/>
    <w:pPr>
      <w:widowControl w:val="0"/>
      <w:autoSpaceDE w:val="0"/>
      <w:autoSpaceDN w:val="0"/>
      <w:adjustRightInd w:val="0"/>
      <w:spacing w:after="0" w:line="240" w:lineRule="auto"/>
    </w:pPr>
    <w:rPr>
      <w:rFonts w:ascii="Calibri" w:eastAsia="MS Mincho" w:hAnsi="Calibri" w:cs="Calibri"/>
      <w:lang w:eastAsia="ru-RU"/>
    </w:rPr>
  </w:style>
  <w:style w:type="character" w:customStyle="1" w:styleId="FontStyle12">
    <w:name w:val="Font Style12"/>
    <w:uiPriority w:val="99"/>
    <w:rsid w:val="002E4F02"/>
    <w:rPr>
      <w:rFonts w:ascii="Times New Roman" w:hAnsi="Times New Roman" w:cs="Times New Roman"/>
      <w:sz w:val="22"/>
      <w:szCs w:val="22"/>
    </w:rPr>
  </w:style>
  <w:style w:type="paragraph" w:customStyle="1" w:styleId="Style8">
    <w:name w:val="Style8"/>
    <w:basedOn w:val="a"/>
    <w:uiPriority w:val="99"/>
    <w:rsid w:val="002E4F02"/>
    <w:pPr>
      <w:widowControl w:val="0"/>
      <w:autoSpaceDE w:val="0"/>
      <w:autoSpaceDN w:val="0"/>
      <w:adjustRightInd w:val="0"/>
      <w:spacing w:after="0" w:line="274" w:lineRule="exact"/>
      <w:jc w:val="right"/>
    </w:pPr>
    <w:rPr>
      <w:rFonts w:ascii="Times New Roman" w:eastAsia="MS Mincho" w:hAnsi="Times New Roman" w:cs="Times New Roman"/>
      <w:sz w:val="24"/>
      <w:szCs w:val="24"/>
      <w:lang w:eastAsia="ja-JP"/>
    </w:rPr>
  </w:style>
  <w:style w:type="paragraph" w:customStyle="1" w:styleId="ConsPlusNonformat">
    <w:name w:val="ConsPlusNonformat"/>
    <w:rsid w:val="002E4F0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2">
    <w:name w:val="Emphasis"/>
    <w:qFormat/>
    <w:rsid w:val="002E4F02"/>
    <w:rPr>
      <w:i/>
      <w:iCs/>
    </w:rPr>
  </w:style>
  <w:style w:type="paragraph" w:styleId="af3">
    <w:name w:val="Body Text Indent"/>
    <w:basedOn w:val="a"/>
    <w:link w:val="af4"/>
    <w:uiPriority w:val="99"/>
    <w:unhideWhenUsed/>
    <w:rsid w:val="002E4F02"/>
    <w:pPr>
      <w:widowControl w:val="0"/>
      <w:suppressAutoHyphens/>
      <w:spacing w:after="120" w:line="240" w:lineRule="auto"/>
      <w:ind w:left="283"/>
    </w:pPr>
    <w:rPr>
      <w:rFonts w:ascii="Times New Roman" w:eastAsia="Arial Unicode MS" w:hAnsi="Times New Roman" w:cs="Times New Roman"/>
      <w:kern w:val="2"/>
      <w:sz w:val="24"/>
      <w:szCs w:val="24"/>
      <w:lang w:eastAsia="ru-RU"/>
    </w:rPr>
  </w:style>
  <w:style w:type="character" w:customStyle="1" w:styleId="af4">
    <w:name w:val="Основной текст с отступом Знак"/>
    <w:basedOn w:val="a0"/>
    <w:link w:val="af3"/>
    <w:uiPriority w:val="99"/>
    <w:rsid w:val="002E4F02"/>
    <w:rPr>
      <w:rFonts w:ascii="Times New Roman" w:eastAsia="Arial Unicode MS" w:hAnsi="Times New Roman" w:cs="Times New Roman"/>
      <w:kern w:val="2"/>
      <w:sz w:val="24"/>
      <w:szCs w:val="24"/>
      <w:lang w:eastAsia="ru-RU"/>
    </w:rPr>
  </w:style>
  <w:style w:type="paragraph" w:customStyle="1" w:styleId="msolistparagraph0">
    <w:name w:val="msolistparagraph"/>
    <w:basedOn w:val="a"/>
    <w:rsid w:val="002E4F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1">
    <w:name w:val="consplusnormal"/>
    <w:basedOn w:val="a"/>
    <w:rsid w:val="002E4F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cxspmiddle">
    <w:name w:val="msolistparagraphcxspmiddle"/>
    <w:basedOn w:val="a"/>
    <w:rsid w:val="002E4F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cxsplast">
    <w:name w:val="msolistparagraphcxsplast"/>
    <w:basedOn w:val="a"/>
    <w:rsid w:val="002E4F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
    <w:name w:val="List Paragraph"/>
    <w:basedOn w:val="a"/>
    <w:qFormat/>
    <w:rsid w:val="002E4F02"/>
    <w:pPr>
      <w:spacing w:after="0" w:line="240" w:lineRule="auto"/>
      <w:ind w:left="720" w:firstLine="709"/>
      <w:jc w:val="both"/>
    </w:pPr>
    <w:rPr>
      <w:rFonts w:ascii="Times New Roman" w:eastAsia="Times New Roman" w:hAnsi="Times New Roman" w:cs="Times New Roman"/>
      <w:sz w:val="24"/>
      <w:szCs w:val="24"/>
    </w:rPr>
  </w:style>
  <w:style w:type="paragraph" w:styleId="af5">
    <w:name w:val="Body Text First Indent"/>
    <w:basedOn w:val="a6"/>
    <w:link w:val="af6"/>
    <w:rsid w:val="002E4F02"/>
    <w:pPr>
      <w:widowControl/>
      <w:suppressAutoHyphens w:val="0"/>
      <w:ind w:firstLine="210"/>
    </w:pPr>
    <w:rPr>
      <w:rFonts w:eastAsia="Times New Roman"/>
      <w:kern w:val="0"/>
    </w:rPr>
  </w:style>
  <w:style w:type="character" w:customStyle="1" w:styleId="af6">
    <w:name w:val="Красная строка Знак"/>
    <w:basedOn w:val="a8"/>
    <w:link w:val="af5"/>
    <w:rsid w:val="002E4F02"/>
    <w:rPr>
      <w:rFonts w:ascii="Times New Roman" w:eastAsia="Times New Roman" w:hAnsi="Times New Roman" w:cs="Times New Roman"/>
      <w:kern w:val="2"/>
      <w:sz w:val="24"/>
      <w:szCs w:val="24"/>
      <w:lang w:eastAsia="ru-RU"/>
    </w:rPr>
  </w:style>
  <w:style w:type="paragraph" w:customStyle="1" w:styleId="Style3">
    <w:name w:val="Style3"/>
    <w:basedOn w:val="a"/>
    <w:rsid w:val="002E4F02"/>
    <w:pPr>
      <w:widowControl w:val="0"/>
      <w:autoSpaceDE w:val="0"/>
      <w:autoSpaceDN w:val="0"/>
      <w:adjustRightInd w:val="0"/>
      <w:spacing w:after="0" w:line="322" w:lineRule="exact"/>
      <w:ind w:firstLine="547"/>
      <w:jc w:val="both"/>
    </w:pPr>
    <w:rPr>
      <w:rFonts w:ascii="Times New Roman" w:eastAsia="Times New Roman" w:hAnsi="Times New Roman" w:cs="Times New Roman"/>
      <w:sz w:val="24"/>
      <w:szCs w:val="24"/>
      <w:lang w:eastAsia="ru-RU"/>
    </w:rPr>
  </w:style>
  <w:style w:type="character" w:customStyle="1" w:styleId="FontStyle11">
    <w:name w:val="Font Style11"/>
    <w:rsid w:val="002E4F02"/>
    <w:rPr>
      <w:rFonts w:ascii="Times New Roman" w:hAnsi="Times New Roman" w:cs="Times New Roman"/>
      <w:sz w:val="26"/>
      <w:szCs w:val="26"/>
    </w:rPr>
  </w:style>
  <w:style w:type="paragraph" w:customStyle="1" w:styleId="Style6">
    <w:name w:val="Style6"/>
    <w:basedOn w:val="a"/>
    <w:rsid w:val="002E4F02"/>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lang w:eastAsia="ru-RU"/>
    </w:rPr>
  </w:style>
  <w:style w:type="paragraph" w:customStyle="1" w:styleId="Style7">
    <w:name w:val="Style7"/>
    <w:basedOn w:val="a"/>
    <w:rsid w:val="002E4F02"/>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lang w:eastAsia="ru-RU"/>
    </w:rPr>
  </w:style>
  <w:style w:type="paragraph" w:customStyle="1" w:styleId="s3">
    <w:name w:val="s_3"/>
    <w:basedOn w:val="a"/>
    <w:rsid w:val="002E4F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2E4F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2E4F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2E4F02"/>
  </w:style>
  <w:style w:type="paragraph" w:styleId="af7">
    <w:name w:val="header"/>
    <w:basedOn w:val="a"/>
    <w:link w:val="af8"/>
    <w:rsid w:val="002E4F0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8">
    <w:name w:val="Верхний колонтитул Знак"/>
    <w:basedOn w:val="a0"/>
    <w:link w:val="af7"/>
    <w:rsid w:val="002E4F02"/>
    <w:rPr>
      <w:rFonts w:ascii="Times New Roman" w:eastAsia="Times New Roman" w:hAnsi="Times New Roman" w:cs="Times New Roman"/>
      <w:sz w:val="20"/>
      <w:szCs w:val="20"/>
      <w:lang w:eastAsia="ru-RU"/>
    </w:rPr>
  </w:style>
  <w:style w:type="paragraph" w:customStyle="1" w:styleId="af9">
    <w:name w:val="Содержимое таблицы"/>
    <w:basedOn w:val="a"/>
    <w:rsid w:val="002E4F02"/>
    <w:pPr>
      <w:widowControl w:val="0"/>
      <w:suppressLineNumbers/>
      <w:suppressAutoHyphens/>
      <w:spacing w:after="0" w:line="240" w:lineRule="auto"/>
    </w:pPr>
    <w:rPr>
      <w:rFonts w:ascii="Times New Roman" w:eastAsia="Arial Unicode MS" w:hAnsi="Times New Roman" w:cs="Times New Roman"/>
      <w:kern w:val="2"/>
      <w:sz w:val="24"/>
      <w:szCs w:val="24"/>
      <w:lang w:eastAsia="ru-RU"/>
    </w:rPr>
  </w:style>
  <w:style w:type="paragraph" w:customStyle="1" w:styleId="afa">
    <w:name w:val="Знак"/>
    <w:basedOn w:val="a"/>
    <w:rsid w:val="002E4F02"/>
    <w:pPr>
      <w:spacing w:after="160" w:line="240" w:lineRule="exact"/>
    </w:pPr>
    <w:rPr>
      <w:rFonts w:ascii="Arial" w:eastAsia="Times New Roman" w:hAnsi="Arial" w:cs="Arial"/>
      <w:sz w:val="20"/>
      <w:szCs w:val="20"/>
      <w:lang w:val="en-US"/>
    </w:rPr>
  </w:style>
  <w:style w:type="table" w:styleId="afb">
    <w:name w:val="Table Grid"/>
    <w:basedOn w:val="a1"/>
    <w:rsid w:val="002E4F02"/>
    <w:pPr>
      <w:spacing w:after="0" w:line="240" w:lineRule="auto"/>
    </w:pPr>
    <w:rPr>
      <w:rFonts w:ascii="Times New Roman" w:eastAsia="Andale Sans U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1">
    <w:name w:val="Body Text Indent 2"/>
    <w:basedOn w:val="a"/>
    <w:link w:val="22"/>
    <w:uiPriority w:val="99"/>
    <w:unhideWhenUsed/>
    <w:rsid w:val="002E4F02"/>
    <w:pPr>
      <w:widowControl w:val="0"/>
      <w:suppressAutoHyphens/>
      <w:spacing w:after="120" w:line="480" w:lineRule="auto"/>
      <w:ind w:left="283"/>
    </w:pPr>
    <w:rPr>
      <w:rFonts w:ascii="Times New Roman" w:eastAsia="Arial Unicode MS" w:hAnsi="Times New Roman" w:cs="Times New Roman"/>
      <w:kern w:val="2"/>
      <w:sz w:val="24"/>
      <w:szCs w:val="24"/>
      <w:lang w:eastAsia="ru-RU"/>
    </w:rPr>
  </w:style>
  <w:style w:type="character" w:customStyle="1" w:styleId="22">
    <w:name w:val="Основной текст с отступом 2 Знак"/>
    <w:basedOn w:val="a0"/>
    <w:link w:val="21"/>
    <w:uiPriority w:val="99"/>
    <w:rsid w:val="002E4F02"/>
    <w:rPr>
      <w:rFonts w:ascii="Times New Roman" w:eastAsia="Arial Unicode MS" w:hAnsi="Times New Roman" w:cs="Times New Roman"/>
      <w:kern w:val="2"/>
      <w:sz w:val="24"/>
      <w:szCs w:val="24"/>
      <w:lang w:eastAsia="ru-RU"/>
    </w:rPr>
  </w:style>
  <w:style w:type="paragraph" w:customStyle="1" w:styleId="western">
    <w:name w:val="western"/>
    <w:basedOn w:val="a"/>
    <w:rsid w:val="002E4F02"/>
    <w:pPr>
      <w:spacing w:before="100" w:beforeAutospacing="1" w:after="119" w:line="240" w:lineRule="auto"/>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2E4F02"/>
    <w:pPr>
      <w:widowControl w:val="0"/>
      <w:suppressAutoHyphens/>
      <w:spacing w:after="120" w:line="240" w:lineRule="auto"/>
      <w:ind w:left="283"/>
    </w:pPr>
    <w:rPr>
      <w:rFonts w:ascii="Times New Roman" w:eastAsia="Arial Unicode MS" w:hAnsi="Times New Roman" w:cs="Times New Roman"/>
      <w:kern w:val="2"/>
      <w:sz w:val="16"/>
      <w:szCs w:val="16"/>
      <w:lang w:eastAsia="ru-RU"/>
    </w:rPr>
  </w:style>
  <w:style w:type="character" w:customStyle="1" w:styleId="32">
    <w:name w:val="Основной текст с отступом 3 Знак"/>
    <w:basedOn w:val="a0"/>
    <w:link w:val="31"/>
    <w:uiPriority w:val="99"/>
    <w:semiHidden/>
    <w:rsid w:val="002E4F02"/>
    <w:rPr>
      <w:rFonts w:ascii="Times New Roman" w:eastAsia="Arial Unicode MS" w:hAnsi="Times New Roman" w:cs="Times New Roman"/>
      <w:kern w:val="2"/>
      <w:sz w:val="16"/>
      <w:szCs w:val="16"/>
      <w:lang w:eastAsia="ru-RU"/>
    </w:rPr>
  </w:style>
  <w:style w:type="paragraph" w:styleId="23">
    <w:name w:val="Body Text 2"/>
    <w:basedOn w:val="a"/>
    <w:link w:val="24"/>
    <w:uiPriority w:val="99"/>
    <w:rsid w:val="002E4F02"/>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2E4F02"/>
    <w:rPr>
      <w:rFonts w:ascii="Times New Roman" w:eastAsia="Times New Roman" w:hAnsi="Times New Roman" w:cs="Times New Roman"/>
      <w:sz w:val="24"/>
      <w:szCs w:val="24"/>
      <w:lang w:eastAsia="ru-RU"/>
    </w:rPr>
  </w:style>
  <w:style w:type="paragraph" w:customStyle="1" w:styleId="NoSpacing">
    <w:name w:val="No Spacing"/>
    <w:uiPriority w:val="99"/>
    <w:rsid w:val="002E4F02"/>
    <w:pPr>
      <w:spacing w:after="0" w:line="240" w:lineRule="auto"/>
    </w:pPr>
    <w:rPr>
      <w:rFonts w:ascii="Calibri" w:eastAsia="Times New Roman" w:hAnsi="Calibri" w:cs="Times New Roman"/>
      <w:lang w:eastAsia="ru-RU"/>
    </w:rPr>
  </w:style>
  <w:style w:type="character" w:customStyle="1" w:styleId="blacktext1">
    <w:name w:val="blacktext1"/>
    <w:rsid w:val="002E4F02"/>
    <w:rPr>
      <w:rFonts w:ascii="Verdana" w:hAnsi="Verdana" w:hint="default"/>
      <w:color w:val="003366"/>
      <w:sz w:val="20"/>
      <w:szCs w:val="20"/>
    </w:rPr>
  </w:style>
  <w:style w:type="character" w:customStyle="1" w:styleId="ConsPlusNormal0">
    <w:name w:val="ConsPlusNormal Знак"/>
    <w:link w:val="ConsPlusNormal"/>
    <w:locked/>
    <w:rsid w:val="002E4F02"/>
    <w:rPr>
      <w:rFonts w:ascii="Arial" w:eastAsia="Arial" w:hAnsi="Arial" w:cs="Arial"/>
      <w:kern w:val="1"/>
      <w:sz w:val="20"/>
      <w:szCs w:val="20"/>
      <w:lang w:eastAsia="fa-IR" w:bidi="fa-IR"/>
    </w:rPr>
  </w:style>
  <w:style w:type="character" w:customStyle="1" w:styleId="25">
    <w:name w:val="Основной текст (2)_"/>
    <w:link w:val="26"/>
    <w:rsid w:val="002E4F02"/>
    <w:rPr>
      <w:rFonts w:eastAsia="Times New Roman"/>
      <w:sz w:val="19"/>
      <w:szCs w:val="19"/>
      <w:shd w:val="clear" w:color="auto" w:fill="FFFFFF"/>
    </w:rPr>
  </w:style>
  <w:style w:type="character" w:customStyle="1" w:styleId="27">
    <w:name w:val="Основной текст (2) + Не полужирный"/>
    <w:rsid w:val="002E4F02"/>
    <w:rPr>
      <w:rFonts w:eastAsia="Times New Roman"/>
      <w:b/>
      <w:bCs/>
      <w:sz w:val="19"/>
      <w:szCs w:val="19"/>
      <w:shd w:val="clear" w:color="auto" w:fill="FFFFFF"/>
    </w:rPr>
  </w:style>
  <w:style w:type="paragraph" w:customStyle="1" w:styleId="26">
    <w:name w:val="Основной текст (2)"/>
    <w:basedOn w:val="a"/>
    <w:link w:val="25"/>
    <w:rsid w:val="002E4F02"/>
    <w:pPr>
      <w:shd w:val="clear" w:color="auto" w:fill="FFFFFF"/>
      <w:spacing w:before="240" w:after="240" w:line="196" w:lineRule="exact"/>
      <w:ind w:hanging="300"/>
    </w:pPr>
    <w:rPr>
      <w:rFonts w:eastAsia="Times New Roman"/>
      <w:sz w:val="19"/>
      <w:szCs w:val="19"/>
    </w:rPr>
  </w:style>
  <w:style w:type="character" w:customStyle="1" w:styleId="afc">
    <w:name w:val="Основной текст_"/>
    <w:link w:val="28"/>
    <w:rsid w:val="002E4F02"/>
    <w:rPr>
      <w:rFonts w:eastAsia="Times New Roman"/>
      <w:sz w:val="19"/>
      <w:szCs w:val="19"/>
      <w:shd w:val="clear" w:color="auto" w:fill="FFFFFF"/>
    </w:rPr>
  </w:style>
  <w:style w:type="character" w:customStyle="1" w:styleId="13">
    <w:name w:val="Основной текст1"/>
    <w:basedOn w:val="afc"/>
    <w:rsid w:val="002E4F02"/>
    <w:rPr>
      <w:rFonts w:eastAsia="Times New Roman"/>
      <w:sz w:val="19"/>
      <w:szCs w:val="19"/>
      <w:shd w:val="clear" w:color="auto" w:fill="FFFFFF"/>
    </w:rPr>
  </w:style>
  <w:style w:type="paragraph" w:customStyle="1" w:styleId="28">
    <w:name w:val="Основной текст2"/>
    <w:basedOn w:val="a"/>
    <w:link w:val="afc"/>
    <w:rsid w:val="002E4F02"/>
    <w:pPr>
      <w:shd w:val="clear" w:color="auto" w:fill="FFFFFF"/>
      <w:spacing w:before="420" w:after="0" w:line="219" w:lineRule="exact"/>
      <w:jc w:val="both"/>
    </w:pPr>
    <w:rPr>
      <w:rFonts w:eastAsia="Times New Roman"/>
      <w:sz w:val="19"/>
      <w:szCs w:val="19"/>
    </w:rPr>
  </w:style>
  <w:style w:type="character" w:customStyle="1" w:styleId="2pt">
    <w:name w:val="Основной текст + Интервал 2 pt"/>
    <w:rsid w:val="002E4F02"/>
    <w:rPr>
      <w:rFonts w:eastAsia="Times New Roman"/>
      <w:spacing w:val="40"/>
      <w:sz w:val="19"/>
      <w:szCs w:val="19"/>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First Indent" w:uiPriority="0"/>
    <w:lsdException w:name="Hyperlink"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E4F0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2E4F02"/>
    <w:pPr>
      <w:keepNext/>
      <w:spacing w:after="0" w:line="240" w:lineRule="auto"/>
      <w:jc w:val="center"/>
      <w:outlineLvl w:val="1"/>
    </w:pPr>
    <w:rPr>
      <w:rFonts w:ascii="Times New Roman" w:eastAsia="Times New Roman" w:hAnsi="Times New Roman" w:cs="Times New Roman"/>
      <w:sz w:val="32"/>
      <w:szCs w:val="20"/>
      <w:lang w:eastAsia="ru-RU"/>
    </w:rPr>
  </w:style>
  <w:style w:type="paragraph" w:styleId="3">
    <w:name w:val="heading 3"/>
    <w:basedOn w:val="a"/>
    <w:next w:val="a"/>
    <w:link w:val="30"/>
    <w:uiPriority w:val="9"/>
    <w:unhideWhenUsed/>
    <w:qFormat/>
    <w:rsid w:val="002E4F02"/>
    <w:pPr>
      <w:keepNext/>
      <w:widowControl w:val="0"/>
      <w:suppressAutoHyphens/>
      <w:spacing w:before="240" w:after="60" w:line="240" w:lineRule="auto"/>
      <w:outlineLvl w:val="2"/>
    </w:pPr>
    <w:rPr>
      <w:rFonts w:ascii="Cambria" w:eastAsia="Times New Roman" w:hAnsi="Cambria" w:cs="Times New Roman"/>
      <w:b/>
      <w:bCs/>
      <w:kern w:val="2"/>
      <w:sz w:val="26"/>
      <w:szCs w:val="26"/>
      <w:lang w:eastAsia="ru-RU"/>
    </w:rPr>
  </w:style>
  <w:style w:type="paragraph" w:styleId="4">
    <w:name w:val="heading 4"/>
    <w:basedOn w:val="a"/>
    <w:next w:val="a"/>
    <w:link w:val="40"/>
    <w:uiPriority w:val="9"/>
    <w:semiHidden/>
    <w:unhideWhenUsed/>
    <w:qFormat/>
    <w:rsid w:val="002E4F02"/>
    <w:pPr>
      <w:keepNext/>
      <w:keepLines/>
      <w:spacing w:before="200" w:after="0"/>
      <w:outlineLvl w:val="3"/>
    </w:pPr>
    <w:rPr>
      <w:rFonts w:ascii="Cambria" w:eastAsia="Times New Roman" w:hAnsi="Cambria" w:cs="Times New Roman"/>
      <w:b/>
      <w:bCs/>
      <w:i/>
      <w:iCs/>
      <w:color w:val="4F81BD"/>
      <w:lang w:eastAsia="ru-RU"/>
    </w:rPr>
  </w:style>
  <w:style w:type="paragraph" w:styleId="7">
    <w:name w:val="heading 7"/>
    <w:basedOn w:val="a"/>
    <w:next w:val="a"/>
    <w:link w:val="70"/>
    <w:uiPriority w:val="99"/>
    <w:unhideWhenUsed/>
    <w:qFormat/>
    <w:rsid w:val="002E4F02"/>
    <w:pPr>
      <w:widowControl w:val="0"/>
      <w:suppressAutoHyphens/>
      <w:spacing w:before="240" w:after="60" w:line="240" w:lineRule="auto"/>
      <w:outlineLvl w:val="6"/>
    </w:pPr>
    <w:rPr>
      <w:rFonts w:ascii="Calibri" w:eastAsia="Times New Roman" w:hAnsi="Calibri" w:cs="Times New Roman"/>
      <w:kern w:val="2"/>
      <w:sz w:val="24"/>
      <w:szCs w:val="24"/>
      <w:lang w:eastAsia="ru-RU"/>
    </w:rPr>
  </w:style>
  <w:style w:type="paragraph" w:styleId="9">
    <w:name w:val="heading 9"/>
    <w:basedOn w:val="a"/>
    <w:next w:val="a"/>
    <w:link w:val="90"/>
    <w:uiPriority w:val="9"/>
    <w:unhideWhenUsed/>
    <w:qFormat/>
    <w:rsid w:val="002E4F02"/>
    <w:pPr>
      <w:widowControl w:val="0"/>
      <w:suppressAutoHyphens/>
      <w:spacing w:before="240" w:after="60" w:line="240" w:lineRule="auto"/>
      <w:outlineLvl w:val="8"/>
    </w:pPr>
    <w:rPr>
      <w:rFonts w:ascii="Cambria" w:eastAsia="Times New Roman" w:hAnsi="Cambria" w:cs="Times New Roman"/>
      <w:kern w:val="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E4F02"/>
    <w:rPr>
      <w:rFonts w:ascii="Arial" w:eastAsia="Times New Roman" w:hAnsi="Arial" w:cs="Arial"/>
      <w:b/>
      <w:bCs/>
      <w:kern w:val="32"/>
      <w:sz w:val="32"/>
      <w:szCs w:val="32"/>
      <w:lang w:eastAsia="ru-RU"/>
    </w:rPr>
  </w:style>
  <w:style w:type="character" w:customStyle="1" w:styleId="20">
    <w:name w:val="Заголовок 2 Знак"/>
    <w:basedOn w:val="a0"/>
    <w:link w:val="2"/>
    <w:rsid w:val="002E4F02"/>
    <w:rPr>
      <w:rFonts w:ascii="Times New Roman" w:eastAsia="Times New Roman" w:hAnsi="Times New Roman" w:cs="Times New Roman"/>
      <w:sz w:val="32"/>
      <w:szCs w:val="20"/>
      <w:lang w:eastAsia="ru-RU"/>
    </w:rPr>
  </w:style>
  <w:style w:type="character" w:customStyle="1" w:styleId="30">
    <w:name w:val="Заголовок 3 Знак"/>
    <w:basedOn w:val="a0"/>
    <w:link w:val="3"/>
    <w:uiPriority w:val="9"/>
    <w:rsid w:val="002E4F02"/>
    <w:rPr>
      <w:rFonts w:ascii="Cambria" w:eastAsia="Times New Roman" w:hAnsi="Cambria" w:cs="Times New Roman"/>
      <w:b/>
      <w:bCs/>
      <w:kern w:val="2"/>
      <w:sz w:val="26"/>
      <w:szCs w:val="26"/>
      <w:lang w:eastAsia="ru-RU"/>
    </w:rPr>
  </w:style>
  <w:style w:type="character" w:customStyle="1" w:styleId="40">
    <w:name w:val="Заголовок 4 Знак"/>
    <w:basedOn w:val="a0"/>
    <w:link w:val="4"/>
    <w:uiPriority w:val="9"/>
    <w:semiHidden/>
    <w:rsid w:val="002E4F02"/>
    <w:rPr>
      <w:rFonts w:ascii="Cambria" w:eastAsia="Times New Roman" w:hAnsi="Cambria" w:cs="Times New Roman"/>
      <w:b/>
      <w:bCs/>
      <w:i/>
      <w:iCs/>
      <w:color w:val="4F81BD"/>
      <w:lang w:eastAsia="ru-RU"/>
    </w:rPr>
  </w:style>
  <w:style w:type="character" w:customStyle="1" w:styleId="70">
    <w:name w:val="Заголовок 7 Знак"/>
    <w:basedOn w:val="a0"/>
    <w:link w:val="7"/>
    <w:uiPriority w:val="99"/>
    <w:rsid w:val="002E4F02"/>
    <w:rPr>
      <w:rFonts w:ascii="Calibri" w:eastAsia="Times New Roman" w:hAnsi="Calibri" w:cs="Times New Roman"/>
      <w:kern w:val="2"/>
      <w:sz w:val="24"/>
      <w:szCs w:val="24"/>
      <w:lang w:eastAsia="ru-RU"/>
    </w:rPr>
  </w:style>
  <w:style w:type="character" w:customStyle="1" w:styleId="90">
    <w:name w:val="Заголовок 9 Знак"/>
    <w:basedOn w:val="a0"/>
    <w:link w:val="9"/>
    <w:uiPriority w:val="9"/>
    <w:rsid w:val="002E4F02"/>
    <w:rPr>
      <w:rFonts w:ascii="Cambria" w:eastAsia="Times New Roman" w:hAnsi="Cambria" w:cs="Times New Roman"/>
      <w:kern w:val="2"/>
      <w:lang w:eastAsia="ru-RU"/>
    </w:rPr>
  </w:style>
  <w:style w:type="numbering" w:customStyle="1" w:styleId="11">
    <w:name w:val="Нет списка1"/>
    <w:next w:val="a2"/>
    <w:semiHidden/>
    <w:unhideWhenUsed/>
    <w:rsid w:val="002E4F02"/>
  </w:style>
  <w:style w:type="paragraph" w:styleId="a3">
    <w:name w:val="Title"/>
    <w:basedOn w:val="a"/>
    <w:next w:val="a"/>
    <w:link w:val="a4"/>
    <w:qFormat/>
    <w:rsid w:val="002E4F02"/>
    <w:pPr>
      <w:keepNext/>
      <w:widowControl w:val="0"/>
      <w:suppressAutoHyphens/>
      <w:spacing w:before="240" w:after="120" w:line="240" w:lineRule="auto"/>
    </w:pPr>
    <w:rPr>
      <w:rFonts w:ascii="Arial" w:eastAsia="Arial Unicode MS" w:hAnsi="Arial" w:cs="Tahoma"/>
      <w:kern w:val="2"/>
      <w:sz w:val="28"/>
      <w:szCs w:val="28"/>
      <w:lang w:eastAsia="ru-RU"/>
    </w:rPr>
  </w:style>
  <w:style w:type="character" w:customStyle="1" w:styleId="a4">
    <w:name w:val="Название Знак"/>
    <w:basedOn w:val="a0"/>
    <w:link w:val="a3"/>
    <w:rsid w:val="002E4F02"/>
    <w:rPr>
      <w:rFonts w:ascii="Arial" w:eastAsia="Arial Unicode MS" w:hAnsi="Arial" w:cs="Tahoma"/>
      <w:kern w:val="2"/>
      <w:sz w:val="28"/>
      <w:szCs w:val="28"/>
      <w:lang w:eastAsia="ru-RU"/>
    </w:rPr>
  </w:style>
  <w:style w:type="paragraph" w:styleId="a5">
    <w:name w:val="Subtitle"/>
    <w:basedOn w:val="a"/>
    <w:next w:val="a6"/>
    <w:link w:val="a7"/>
    <w:qFormat/>
    <w:rsid w:val="002E4F02"/>
    <w:pPr>
      <w:keepNext/>
      <w:widowControl w:val="0"/>
      <w:suppressAutoHyphens/>
      <w:spacing w:before="240" w:after="120" w:line="240" w:lineRule="auto"/>
      <w:jc w:val="center"/>
    </w:pPr>
    <w:rPr>
      <w:rFonts w:ascii="Arial" w:eastAsia="Arial Unicode MS" w:hAnsi="Arial" w:cs="Tahoma"/>
      <w:i/>
      <w:iCs/>
      <w:kern w:val="2"/>
      <w:sz w:val="28"/>
      <w:szCs w:val="28"/>
      <w:lang w:eastAsia="ru-RU"/>
    </w:rPr>
  </w:style>
  <w:style w:type="character" w:customStyle="1" w:styleId="a7">
    <w:name w:val="Подзаголовок Знак"/>
    <w:basedOn w:val="a0"/>
    <w:link w:val="a5"/>
    <w:rsid w:val="002E4F02"/>
    <w:rPr>
      <w:rFonts w:ascii="Arial" w:eastAsia="Arial Unicode MS" w:hAnsi="Arial" w:cs="Tahoma"/>
      <w:i/>
      <w:iCs/>
      <w:kern w:val="2"/>
      <w:sz w:val="28"/>
      <w:szCs w:val="28"/>
      <w:lang w:eastAsia="ru-RU"/>
    </w:rPr>
  </w:style>
  <w:style w:type="paragraph" w:styleId="a6">
    <w:name w:val="Body Text"/>
    <w:basedOn w:val="a"/>
    <w:link w:val="a8"/>
    <w:uiPriority w:val="99"/>
    <w:semiHidden/>
    <w:unhideWhenUsed/>
    <w:rsid w:val="002E4F02"/>
    <w:pPr>
      <w:widowControl w:val="0"/>
      <w:suppressAutoHyphens/>
      <w:spacing w:after="120" w:line="240" w:lineRule="auto"/>
    </w:pPr>
    <w:rPr>
      <w:rFonts w:ascii="Times New Roman" w:eastAsia="Arial Unicode MS" w:hAnsi="Times New Roman" w:cs="Times New Roman"/>
      <w:kern w:val="2"/>
      <w:sz w:val="24"/>
      <w:szCs w:val="24"/>
      <w:lang w:eastAsia="ru-RU"/>
    </w:rPr>
  </w:style>
  <w:style w:type="character" w:customStyle="1" w:styleId="a8">
    <w:name w:val="Основной текст Знак"/>
    <w:basedOn w:val="a0"/>
    <w:link w:val="a6"/>
    <w:uiPriority w:val="99"/>
    <w:semiHidden/>
    <w:rsid w:val="002E4F02"/>
    <w:rPr>
      <w:rFonts w:ascii="Times New Roman" w:eastAsia="Arial Unicode MS" w:hAnsi="Times New Roman" w:cs="Times New Roman"/>
      <w:kern w:val="2"/>
      <w:sz w:val="24"/>
      <w:szCs w:val="24"/>
      <w:lang w:eastAsia="ru-RU"/>
    </w:rPr>
  </w:style>
  <w:style w:type="paragraph" w:customStyle="1" w:styleId="ConsPlusNormal">
    <w:name w:val="ConsPlusNormal"/>
    <w:next w:val="a"/>
    <w:link w:val="ConsPlusNormal0"/>
    <w:rsid w:val="002E4F02"/>
    <w:pPr>
      <w:widowControl w:val="0"/>
      <w:suppressAutoHyphens/>
      <w:spacing w:after="0" w:line="240" w:lineRule="auto"/>
      <w:ind w:firstLine="720"/>
    </w:pPr>
    <w:rPr>
      <w:rFonts w:ascii="Arial" w:eastAsia="Arial" w:hAnsi="Arial" w:cs="Arial"/>
      <w:kern w:val="1"/>
      <w:sz w:val="20"/>
      <w:szCs w:val="20"/>
      <w:lang w:eastAsia="fa-IR" w:bidi="fa-IR"/>
    </w:rPr>
  </w:style>
  <w:style w:type="paragraph" w:styleId="a9">
    <w:name w:val="List Paragraph"/>
    <w:basedOn w:val="a"/>
    <w:uiPriority w:val="34"/>
    <w:qFormat/>
    <w:rsid w:val="002E4F02"/>
    <w:pPr>
      <w:ind w:left="720"/>
      <w:contextualSpacing/>
    </w:pPr>
    <w:rPr>
      <w:rFonts w:ascii="Calibri" w:eastAsia="Times New Roman" w:hAnsi="Calibri" w:cs="Times New Roman"/>
      <w:lang w:eastAsia="ru-RU"/>
    </w:rPr>
  </w:style>
  <w:style w:type="paragraph" w:customStyle="1" w:styleId="ConsNonformat">
    <w:name w:val="ConsNonformat"/>
    <w:rsid w:val="002E4F02"/>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styleId="aa">
    <w:name w:val="Normal (Web)"/>
    <w:basedOn w:val="a"/>
    <w:uiPriority w:val="99"/>
    <w:unhideWhenUsed/>
    <w:rsid w:val="002E4F02"/>
    <w:pPr>
      <w:spacing w:before="100" w:beforeAutospacing="1" w:after="119" w:line="240" w:lineRule="auto"/>
    </w:pPr>
    <w:rPr>
      <w:rFonts w:ascii="Times New Roman" w:eastAsia="Times New Roman" w:hAnsi="Times New Roman" w:cs="Times New Roman"/>
      <w:sz w:val="24"/>
      <w:szCs w:val="24"/>
      <w:lang w:eastAsia="ru-RU"/>
    </w:rPr>
  </w:style>
  <w:style w:type="paragraph" w:styleId="ab">
    <w:name w:val="Plain Text"/>
    <w:basedOn w:val="a"/>
    <w:link w:val="ac"/>
    <w:unhideWhenUsed/>
    <w:rsid w:val="002E4F02"/>
    <w:pPr>
      <w:spacing w:after="0" w:line="240" w:lineRule="auto"/>
    </w:pPr>
    <w:rPr>
      <w:rFonts w:ascii="Courier New" w:eastAsia="Times New Roman" w:hAnsi="Courier New" w:cs="Courier New"/>
      <w:sz w:val="20"/>
      <w:szCs w:val="20"/>
      <w:lang w:eastAsia="ru-RU"/>
    </w:rPr>
  </w:style>
  <w:style w:type="character" w:customStyle="1" w:styleId="ac">
    <w:name w:val="Текст Знак"/>
    <w:basedOn w:val="a0"/>
    <w:link w:val="ab"/>
    <w:rsid w:val="002E4F02"/>
    <w:rPr>
      <w:rFonts w:ascii="Courier New" w:eastAsia="Times New Roman" w:hAnsi="Courier New" w:cs="Courier New"/>
      <w:sz w:val="20"/>
      <w:szCs w:val="20"/>
      <w:lang w:eastAsia="ru-RU"/>
    </w:rPr>
  </w:style>
  <w:style w:type="paragraph" w:styleId="ad">
    <w:name w:val="No Spacing"/>
    <w:qFormat/>
    <w:rsid w:val="002E4F02"/>
    <w:pPr>
      <w:spacing w:after="0" w:line="240" w:lineRule="auto"/>
    </w:pPr>
    <w:rPr>
      <w:rFonts w:ascii="Calibri" w:eastAsia="Calibri" w:hAnsi="Calibri" w:cs="Times New Roman"/>
    </w:rPr>
  </w:style>
  <w:style w:type="character" w:styleId="ae">
    <w:name w:val="Hyperlink"/>
    <w:rsid w:val="002E4F02"/>
    <w:rPr>
      <w:color w:val="0000FF"/>
      <w:u w:val="single"/>
    </w:rPr>
  </w:style>
  <w:style w:type="paragraph" w:styleId="af">
    <w:name w:val="caption"/>
    <w:basedOn w:val="a"/>
    <w:next w:val="a"/>
    <w:qFormat/>
    <w:rsid w:val="002E4F02"/>
    <w:pPr>
      <w:spacing w:after="0" w:line="240" w:lineRule="auto"/>
      <w:jc w:val="center"/>
    </w:pPr>
    <w:rPr>
      <w:rFonts w:ascii="Times New Roman" w:eastAsia="Times New Roman" w:hAnsi="Times New Roman" w:cs="Times New Roman"/>
      <w:sz w:val="34"/>
      <w:szCs w:val="20"/>
      <w:lang w:eastAsia="ru-RU"/>
    </w:rPr>
  </w:style>
  <w:style w:type="character" w:customStyle="1" w:styleId="af0">
    <w:name w:val="Текст выноски Знак"/>
    <w:link w:val="af1"/>
    <w:locked/>
    <w:rsid w:val="002E4F02"/>
    <w:rPr>
      <w:rFonts w:ascii="Tahoma" w:hAnsi="Tahoma" w:cs="Tahoma"/>
      <w:sz w:val="16"/>
      <w:szCs w:val="16"/>
      <w:lang w:val="x-none" w:eastAsia="x-none"/>
    </w:rPr>
  </w:style>
  <w:style w:type="paragraph" w:styleId="af1">
    <w:name w:val="Balloon Text"/>
    <w:basedOn w:val="a"/>
    <w:link w:val="af0"/>
    <w:rsid w:val="002E4F02"/>
    <w:pPr>
      <w:spacing w:after="0" w:line="240" w:lineRule="auto"/>
    </w:pPr>
    <w:rPr>
      <w:rFonts w:ascii="Tahoma" w:hAnsi="Tahoma" w:cs="Tahoma"/>
      <w:sz w:val="16"/>
      <w:szCs w:val="16"/>
      <w:lang w:val="x-none" w:eastAsia="x-none"/>
    </w:rPr>
  </w:style>
  <w:style w:type="character" w:customStyle="1" w:styleId="12">
    <w:name w:val="Текст выноски Знак1"/>
    <w:basedOn w:val="a0"/>
    <w:uiPriority w:val="99"/>
    <w:semiHidden/>
    <w:rsid w:val="002E4F02"/>
    <w:rPr>
      <w:rFonts w:ascii="Tahoma" w:hAnsi="Tahoma" w:cs="Tahoma"/>
      <w:sz w:val="16"/>
      <w:szCs w:val="16"/>
    </w:rPr>
  </w:style>
  <w:style w:type="paragraph" w:customStyle="1" w:styleId="ConsPlusTitle">
    <w:name w:val="ConsPlusTitle"/>
    <w:uiPriority w:val="99"/>
    <w:rsid w:val="002E4F02"/>
    <w:pPr>
      <w:widowControl w:val="0"/>
      <w:autoSpaceDE w:val="0"/>
      <w:autoSpaceDN w:val="0"/>
      <w:adjustRightInd w:val="0"/>
      <w:spacing w:after="0" w:line="240" w:lineRule="auto"/>
    </w:pPr>
    <w:rPr>
      <w:rFonts w:ascii="Calibri" w:eastAsia="MS Mincho" w:hAnsi="Calibri" w:cs="Calibri"/>
      <w:b/>
      <w:bCs/>
      <w:lang w:eastAsia="ru-RU"/>
    </w:rPr>
  </w:style>
  <w:style w:type="paragraph" w:customStyle="1" w:styleId="ConsPlusCell">
    <w:name w:val="ConsPlusCell"/>
    <w:rsid w:val="002E4F02"/>
    <w:pPr>
      <w:widowControl w:val="0"/>
      <w:autoSpaceDE w:val="0"/>
      <w:autoSpaceDN w:val="0"/>
      <w:adjustRightInd w:val="0"/>
      <w:spacing w:after="0" w:line="240" w:lineRule="auto"/>
    </w:pPr>
    <w:rPr>
      <w:rFonts w:ascii="Calibri" w:eastAsia="MS Mincho" w:hAnsi="Calibri" w:cs="Calibri"/>
      <w:lang w:eastAsia="ru-RU"/>
    </w:rPr>
  </w:style>
  <w:style w:type="character" w:customStyle="1" w:styleId="FontStyle12">
    <w:name w:val="Font Style12"/>
    <w:uiPriority w:val="99"/>
    <w:rsid w:val="002E4F02"/>
    <w:rPr>
      <w:rFonts w:ascii="Times New Roman" w:hAnsi="Times New Roman" w:cs="Times New Roman"/>
      <w:sz w:val="22"/>
      <w:szCs w:val="22"/>
    </w:rPr>
  </w:style>
  <w:style w:type="paragraph" w:customStyle="1" w:styleId="Style8">
    <w:name w:val="Style8"/>
    <w:basedOn w:val="a"/>
    <w:uiPriority w:val="99"/>
    <w:rsid w:val="002E4F02"/>
    <w:pPr>
      <w:widowControl w:val="0"/>
      <w:autoSpaceDE w:val="0"/>
      <w:autoSpaceDN w:val="0"/>
      <w:adjustRightInd w:val="0"/>
      <w:spacing w:after="0" w:line="274" w:lineRule="exact"/>
      <w:jc w:val="right"/>
    </w:pPr>
    <w:rPr>
      <w:rFonts w:ascii="Times New Roman" w:eastAsia="MS Mincho" w:hAnsi="Times New Roman" w:cs="Times New Roman"/>
      <w:sz w:val="24"/>
      <w:szCs w:val="24"/>
      <w:lang w:eastAsia="ja-JP"/>
    </w:rPr>
  </w:style>
  <w:style w:type="paragraph" w:customStyle="1" w:styleId="ConsPlusNonformat">
    <w:name w:val="ConsPlusNonformat"/>
    <w:rsid w:val="002E4F0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2">
    <w:name w:val="Emphasis"/>
    <w:qFormat/>
    <w:rsid w:val="002E4F02"/>
    <w:rPr>
      <w:i/>
      <w:iCs/>
    </w:rPr>
  </w:style>
  <w:style w:type="paragraph" w:styleId="af3">
    <w:name w:val="Body Text Indent"/>
    <w:basedOn w:val="a"/>
    <w:link w:val="af4"/>
    <w:uiPriority w:val="99"/>
    <w:unhideWhenUsed/>
    <w:rsid w:val="002E4F02"/>
    <w:pPr>
      <w:widowControl w:val="0"/>
      <w:suppressAutoHyphens/>
      <w:spacing w:after="120" w:line="240" w:lineRule="auto"/>
      <w:ind w:left="283"/>
    </w:pPr>
    <w:rPr>
      <w:rFonts w:ascii="Times New Roman" w:eastAsia="Arial Unicode MS" w:hAnsi="Times New Roman" w:cs="Times New Roman"/>
      <w:kern w:val="2"/>
      <w:sz w:val="24"/>
      <w:szCs w:val="24"/>
      <w:lang w:eastAsia="ru-RU"/>
    </w:rPr>
  </w:style>
  <w:style w:type="character" w:customStyle="1" w:styleId="af4">
    <w:name w:val="Основной текст с отступом Знак"/>
    <w:basedOn w:val="a0"/>
    <w:link w:val="af3"/>
    <w:uiPriority w:val="99"/>
    <w:rsid w:val="002E4F02"/>
    <w:rPr>
      <w:rFonts w:ascii="Times New Roman" w:eastAsia="Arial Unicode MS" w:hAnsi="Times New Roman" w:cs="Times New Roman"/>
      <w:kern w:val="2"/>
      <w:sz w:val="24"/>
      <w:szCs w:val="24"/>
      <w:lang w:eastAsia="ru-RU"/>
    </w:rPr>
  </w:style>
  <w:style w:type="paragraph" w:customStyle="1" w:styleId="msolistparagraph0">
    <w:name w:val="msolistparagraph"/>
    <w:basedOn w:val="a"/>
    <w:rsid w:val="002E4F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1">
    <w:name w:val="consplusnormal"/>
    <w:basedOn w:val="a"/>
    <w:rsid w:val="002E4F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cxspmiddle">
    <w:name w:val="msolistparagraphcxspmiddle"/>
    <w:basedOn w:val="a"/>
    <w:rsid w:val="002E4F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cxsplast">
    <w:name w:val="msolistparagraphcxsplast"/>
    <w:basedOn w:val="a"/>
    <w:rsid w:val="002E4F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
    <w:name w:val="List Paragraph"/>
    <w:basedOn w:val="a"/>
    <w:qFormat/>
    <w:rsid w:val="002E4F02"/>
    <w:pPr>
      <w:spacing w:after="0" w:line="240" w:lineRule="auto"/>
      <w:ind w:left="720" w:firstLine="709"/>
      <w:jc w:val="both"/>
    </w:pPr>
    <w:rPr>
      <w:rFonts w:ascii="Times New Roman" w:eastAsia="Times New Roman" w:hAnsi="Times New Roman" w:cs="Times New Roman"/>
      <w:sz w:val="24"/>
      <w:szCs w:val="24"/>
    </w:rPr>
  </w:style>
  <w:style w:type="paragraph" w:styleId="af5">
    <w:name w:val="Body Text First Indent"/>
    <w:basedOn w:val="a6"/>
    <w:link w:val="af6"/>
    <w:rsid w:val="002E4F02"/>
    <w:pPr>
      <w:widowControl/>
      <w:suppressAutoHyphens w:val="0"/>
      <w:ind w:firstLine="210"/>
    </w:pPr>
    <w:rPr>
      <w:rFonts w:eastAsia="Times New Roman"/>
      <w:kern w:val="0"/>
    </w:rPr>
  </w:style>
  <w:style w:type="character" w:customStyle="1" w:styleId="af6">
    <w:name w:val="Красная строка Знак"/>
    <w:basedOn w:val="a8"/>
    <w:link w:val="af5"/>
    <w:rsid w:val="002E4F02"/>
    <w:rPr>
      <w:rFonts w:ascii="Times New Roman" w:eastAsia="Times New Roman" w:hAnsi="Times New Roman" w:cs="Times New Roman"/>
      <w:kern w:val="2"/>
      <w:sz w:val="24"/>
      <w:szCs w:val="24"/>
      <w:lang w:eastAsia="ru-RU"/>
    </w:rPr>
  </w:style>
  <w:style w:type="paragraph" w:customStyle="1" w:styleId="Style3">
    <w:name w:val="Style3"/>
    <w:basedOn w:val="a"/>
    <w:rsid w:val="002E4F02"/>
    <w:pPr>
      <w:widowControl w:val="0"/>
      <w:autoSpaceDE w:val="0"/>
      <w:autoSpaceDN w:val="0"/>
      <w:adjustRightInd w:val="0"/>
      <w:spacing w:after="0" w:line="322" w:lineRule="exact"/>
      <w:ind w:firstLine="547"/>
      <w:jc w:val="both"/>
    </w:pPr>
    <w:rPr>
      <w:rFonts w:ascii="Times New Roman" w:eastAsia="Times New Roman" w:hAnsi="Times New Roman" w:cs="Times New Roman"/>
      <w:sz w:val="24"/>
      <w:szCs w:val="24"/>
      <w:lang w:eastAsia="ru-RU"/>
    </w:rPr>
  </w:style>
  <w:style w:type="character" w:customStyle="1" w:styleId="FontStyle11">
    <w:name w:val="Font Style11"/>
    <w:rsid w:val="002E4F02"/>
    <w:rPr>
      <w:rFonts w:ascii="Times New Roman" w:hAnsi="Times New Roman" w:cs="Times New Roman"/>
      <w:sz w:val="26"/>
      <w:szCs w:val="26"/>
    </w:rPr>
  </w:style>
  <w:style w:type="paragraph" w:customStyle="1" w:styleId="Style6">
    <w:name w:val="Style6"/>
    <w:basedOn w:val="a"/>
    <w:rsid w:val="002E4F02"/>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lang w:eastAsia="ru-RU"/>
    </w:rPr>
  </w:style>
  <w:style w:type="paragraph" w:customStyle="1" w:styleId="Style7">
    <w:name w:val="Style7"/>
    <w:basedOn w:val="a"/>
    <w:rsid w:val="002E4F02"/>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lang w:eastAsia="ru-RU"/>
    </w:rPr>
  </w:style>
  <w:style w:type="paragraph" w:customStyle="1" w:styleId="s3">
    <w:name w:val="s_3"/>
    <w:basedOn w:val="a"/>
    <w:rsid w:val="002E4F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2E4F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2E4F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2E4F02"/>
  </w:style>
  <w:style w:type="paragraph" w:styleId="af7">
    <w:name w:val="header"/>
    <w:basedOn w:val="a"/>
    <w:link w:val="af8"/>
    <w:rsid w:val="002E4F0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8">
    <w:name w:val="Верхний колонтитул Знак"/>
    <w:basedOn w:val="a0"/>
    <w:link w:val="af7"/>
    <w:rsid w:val="002E4F02"/>
    <w:rPr>
      <w:rFonts w:ascii="Times New Roman" w:eastAsia="Times New Roman" w:hAnsi="Times New Roman" w:cs="Times New Roman"/>
      <w:sz w:val="20"/>
      <w:szCs w:val="20"/>
      <w:lang w:eastAsia="ru-RU"/>
    </w:rPr>
  </w:style>
  <w:style w:type="paragraph" w:customStyle="1" w:styleId="af9">
    <w:name w:val="Содержимое таблицы"/>
    <w:basedOn w:val="a"/>
    <w:rsid w:val="002E4F02"/>
    <w:pPr>
      <w:widowControl w:val="0"/>
      <w:suppressLineNumbers/>
      <w:suppressAutoHyphens/>
      <w:spacing w:after="0" w:line="240" w:lineRule="auto"/>
    </w:pPr>
    <w:rPr>
      <w:rFonts w:ascii="Times New Roman" w:eastAsia="Arial Unicode MS" w:hAnsi="Times New Roman" w:cs="Times New Roman"/>
      <w:kern w:val="2"/>
      <w:sz w:val="24"/>
      <w:szCs w:val="24"/>
      <w:lang w:eastAsia="ru-RU"/>
    </w:rPr>
  </w:style>
  <w:style w:type="paragraph" w:customStyle="1" w:styleId="afa">
    <w:name w:val="Знак"/>
    <w:basedOn w:val="a"/>
    <w:rsid w:val="002E4F02"/>
    <w:pPr>
      <w:spacing w:after="160" w:line="240" w:lineRule="exact"/>
    </w:pPr>
    <w:rPr>
      <w:rFonts w:ascii="Arial" w:eastAsia="Times New Roman" w:hAnsi="Arial" w:cs="Arial"/>
      <w:sz w:val="20"/>
      <w:szCs w:val="20"/>
      <w:lang w:val="en-US"/>
    </w:rPr>
  </w:style>
  <w:style w:type="table" w:styleId="afb">
    <w:name w:val="Table Grid"/>
    <w:basedOn w:val="a1"/>
    <w:rsid w:val="002E4F02"/>
    <w:pPr>
      <w:spacing w:after="0" w:line="240" w:lineRule="auto"/>
    </w:pPr>
    <w:rPr>
      <w:rFonts w:ascii="Times New Roman" w:eastAsia="Andale Sans U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1">
    <w:name w:val="Body Text Indent 2"/>
    <w:basedOn w:val="a"/>
    <w:link w:val="22"/>
    <w:uiPriority w:val="99"/>
    <w:unhideWhenUsed/>
    <w:rsid w:val="002E4F02"/>
    <w:pPr>
      <w:widowControl w:val="0"/>
      <w:suppressAutoHyphens/>
      <w:spacing w:after="120" w:line="480" w:lineRule="auto"/>
      <w:ind w:left="283"/>
    </w:pPr>
    <w:rPr>
      <w:rFonts w:ascii="Times New Roman" w:eastAsia="Arial Unicode MS" w:hAnsi="Times New Roman" w:cs="Times New Roman"/>
      <w:kern w:val="2"/>
      <w:sz w:val="24"/>
      <w:szCs w:val="24"/>
      <w:lang w:eastAsia="ru-RU"/>
    </w:rPr>
  </w:style>
  <w:style w:type="character" w:customStyle="1" w:styleId="22">
    <w:name w:val="Основной текст с отступом 2 Знак"/>
    <w:basedOn w:val="a0"/>
    <w:link w:val="21"/>
    <w:uiPriority w:val="99"/>
    <w:rsid w:val="002E4F02"/>
    <w:rPr>
      <w:rFonts w:ascii="Times New Roman" w:eastAsia="Arial Unicode MS" w:hAnsi="Times New Roman" w:cs="Times New Roman"/>
      <w:kern w:val="2"/>
      <w:sz w:val="24"/>
      <w:szCs w:val="24"/>
      <w:lang w:eastAsia="ru-RU"/>
    </w:rPr>
  </w:style>
  <w:style w:type="paragraph" w:customStyle="1" w:styleId="western">
    <w:name w:val="western"/>
    <w:basedOn w:val="a"/>
    <w:rsid w:val="002E4F02"/>
    <w:pPr>
      <w:spacing w:before="100" w:beforeAutospacing="1" w:after="119" w:line="240" w:lineRule="auto"/>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2E4F02"/>
    <w:pPr>
      <w:widowControl w:val="0"/>
      <w:suppressAutoHyphens/>
      <w:spacing w:after="120" w:line="240" w:lineRule="auto"/>
      <w:ind w:left="283"/>
    </w:pPr>
    <w:rPr>
      <w:rFonts w:ascii="Times New Roman" w:eastAsia="Arial Unicode MS" w:hAnsi="Times New Roman" w:cs="Times New Roman"/>
      <w:kern w:val="2"/>
      <w:sz w:val="16"/>
      <w:szCs w:val="16"/>
      <w:lang w:eastAsia="ru-RU"/>
    </w:rPr>
  </w:style>
  <w:style w:type="character" w:customStyle="1" w:styleId="32">
    <w:name w:val="Основной текст с отступом 3 Знак"/>
    <w:basedOn w:val="a0"/>
    <w:link w:val="31"/>
    <w:uiPriority w:val="99"/>
    <w:semiHidden/>
    <w:rsid w:val="002E4F02"/>
    <w:rPr>
      <w:rFonts w:ascii="Times New Roman" w:eastAsia="Arial Unicode MS" w:hAnsi="Times New Roman" w:cs="Times New Roman"/>
      <w:kern w:val="2"/>
      <w:sz w:val="16"/>
      <w:szCs w:val="16"/>
      <w:lang w:eastAsia="ru-RU"/>
    </w:rPr>
  </w:style>
  <w:style w:type="paragraph" w:styleId="23">
    <w:name w:val="Body Text 2"/>
    <w:basedOn w:val="a"/>
    <w:link w:val="24"/>
    <w:uiPriority w:val="99"/>
    <w:rsid w:val="002E4F02"/>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2E4F02"/>
    <w:rPr>
      <w:rFonts w:ascii="Times New Roman" w:eastAsia="Times New Roman" w:hAnsi="Times New Roman" w:cs="Times New Roman"/>
      <w:sz w:val="24"/>
      <w:szCs w:val="24"/>
      <w:lang w:eastAsia="ru-RU"/>
    </w:rPr>
  </w:style>
  <w:style w:type="paragraph" w:customStyle="1" w:styleId="NoSpacing">
    <w:name w:val="No Spacing"/>
    <w:uiPriority w:val="99"/>
    <w:rsid w:val="002E4F02"/>
    <w:pPr>
      <w:spacing w:after="0" w:line="240" w:lineRule="auto"/>
    </w:pPr>
    <w:rPr>
      <w:rFonts w:ascii="Calibri" w:eastAsia="Times New Roman" w:hAnsi="Calibri" w:cs="Times New Roman"/>
      <w:lang w:eastAsia="ru-RU"/>
    </w:rPr>
  </w:style>
  <w:style w:type="character" w:customStyle="1" w:styleId="blacktext1">
    <w:name w:val="blacktext1"/>
    <w:rsid w:val="002E4F02"/>
    <w:rPr>
      <w:rFonts w:ascii="Verdana" w:hAnsi="Verdana" w:hint="default"/>
      <w:color w:val="003366"/>
      <w:sz w:val="20"/>
      <w:szCs w:val="20"/>
    </w:rPr>
  </w:style>
  <w:style w:type="character" w:customStyle="1" w:styleId="ConsPlusNormal0">
    <w:name w:val="ConsPlusNormal Знак"/>
    <w:link w:val="ConsPlusNormal"/>
    <w:locked/>
    <w:rsid w:val="002E4F02"/>
    <w:rPr>
      <w:rFonts w:ascii="Arial" w:eastAsia="Arial" w:hAnsi="Arial" w:cs="Arial"/>
      <w:kern w:val="1"/>
      <w:sz w:val="20"/>
      <w:szCs w:val="20"/>
      <w:lang w:eastAsia="fa-IR" w:bidi="fa-IR"/>
    </w:rPr>
  </w:style>
  <w:style w:type="character" w:customStyle="1" w:styleId="25">
    <w:name w:val="Основной текст (2)_"/>
    <w:link w:val="26"/>
    <w:rsid w:val="002E4F02"/>
    <w:rPr>
      <w:rFonts w:eastAsia="Times New Roman"/>
      <w:sz w:val="19"/>
      <w:szCs w:val="19"/>
      <w:shd w:val="clear" w:color="auto" w:fill="FFFFFF"/>
    </w:rPr>
  </w:style>
  <w:style w:type="character" w:customStyle="1" w:styleId="27">
    <w:name w:val="Основной текст (2) + Не полужирный"/>
    <w:rsid w:val="002E4F02"/>
    <w:rPr>
      <w:rFonts w:eastAsia="Times New Roman"/>
      <w:b/>
      <w:bCs/>
      <w:sz w:val="19"/>
      <w:szCs w:val="19"/>
      <w:shd w:val="clear" w:color="auto" w:fill="FFFFFF"/>
    </w:rPr>
  </w:style>
  <w:style w:type="paragraph" w:customStyle="1" w:styleId="26">
    <w:name w:val="Основной текст (2)"/>
    <w:basedOn w:val="a"/>
    <w:link w:val="25"/>
    <w:rsid w:val="002E4F02"/>
    <w:pPr>
      <w:shd w:val="clear" w:color="auto" w:fill="FFFFFF"/>
      <w:spacing w:before="240" w:after="240" w:line="196" w:lineRule="exact"/>
      <w:ind w:hanging="300"/>
    </w:pPr>
    <w:rPr>
      <w:rFonts w:eastAsia="Times New Roman"/>
      <w:sz w:val="19"/>
      <w:szCs w:val="19"/>
    </w:rPr>
  </w:style>
  <w:style w:type="character" w:customStyle="1" w:styleId="afc">
    <w:name w:val="Основной текст_"/>
    <w:link w:val="28"/>
    <w:rsid w:val="002E4F02"/>
    <w:rPr>
      <w:rFonts w:eastAsia="Times New Roman"/>
      <w:sz w:val="19"/>
      <w:szCs w:val="19"/>
      <w:shd w:val="clear" w:color="auto" w:fill="FFFFFF"/>
    </w:rPr>
  </w:style>
  <w:style w:type="character" w:customStyle="1" w:styleId="13">
    <w:name w:val="Основной текст1"/>
    <w:basedOn w:val="afc"/>
    <w:rsid w:val="002E4F02"/>
    <w:rPr>
      <w:rFonts w:eastAsia="Times New Roman"/>
      <w:sz w:val="19"/>
      <w:szCs w:val="19"/>
      <w:shd w:val="clear" w:color="auto" w:fill="FFFFFF"/>
    </w:rPr>
  </w:style>
  <w:style w:type="paragraph" w:customStyle="1" w:styleId="28">
    <w:name w:val="Основной текст2"/>
    <w:basedOn w:val="a"/>
    <w:link w:val="afc"/>
    <w:rsid w:val="002E4F02"/>
    <w:pPr>
      <w:shd w:val="clear" w:color="auto" w:fill="FFFFFF"/>
      <w:spacing w:before="420" w:after="0" w:line="219" w:lineRule="exact"/>
      <w:jc w:val="both"/>
    </w:pPr>
    <w:rPr>
      <w:rFonts w:eastAsia="Times New Roman"/>
      <w:sz w:val="19"/>
      <w:szCs w:val="19"/>
    </w:rPr>
  </w:style>
  <w:style w:type="character" w:customStyle="1" w:styleId="2pt">
    <w:name w:val="Основной текст + Интервал 2 pt"/>
    <w:rsid w:val="002E4F02"/>
    <w:rPr>
      <w:rFonts w:eastAsia="Times New Roman"/>
      <w:spacing w:val="40"/>
      <w:sz w:val="19"/>
      <w:szCs w:val="19"/>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21"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42"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47" Type="http://schemas.openxmlformats.org/officeDocument/2006/relationships/hyperlink" Target="consultantplus://offline/ref=BA31092AD4E43E2ED08D7C663F5413E0ADA2CA5EF1E776D26BAA1FD4C6C1C037735F1CF1F20DB1C8m2Q9N" TargetMode="External"/><Relationship Id="rId63"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68"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84" Type="http://schemas.openxmlformats.org/officeDocument/2006/relationships/hyperlink" Target="consultantplus://offline/ref=50CE8B7565ABF24460379E74D5036B49E86D3D3C0CAA9FA87ED3954003CE9741E7413BF1541C589CIEBEO" TargetMode="External"/><Relationship Id="rId89" Type="http://schemas.openxmlformats.org/officeDocument/2006/relationships/hyperlink" Target="consultantplus://offline/ref=CC6B6C536AF33AB9D016B5BC48E1B9B4CF518618F86410C56CDE4C6DFAD1F606EB2C75AB1FF36908JDBCO" TargetMode="External"/><Relationship Id="rId2" Type="http://schemas.openxmlformats.org/officeDocument/2006/relationships/styles" Target="styles.xml"/><Relationship Id="rId16"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29"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107" Type="http://schemas.openxmlformats.org/officeDocument/2006/relationships/hyperlink" Target="consultantplus://offline/ref=CC6B6C536AF33AB9D016B5BC48E1B9B4CF518618F86410C56CDE4C6DFAD1F606EB2C75AB1FF3680DJDBCO" TargetMode="External"/><Relationship Id="rId11"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24"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32"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37"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40"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45"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53" Type="http://schemas.openxmlformats.org/officeDocument/2006/relationships/hyperlink" Target="consultantplus://offline/ref=BA31092AD4E43E2ED08D7C663F5413E0ADA2CA5EF1E776D26BAA1FD4C6C1C037735F1CF1F20DB1C9m2Q5N" TargetMode="External"/><Relationship Id="rId58"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66"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74" Type="http://schemas.openxmlformats.org/officeDocument/2006/relationships/hyperlink" Target="consultantplus://offline/ref=0CC97BC21BB0D8BB618EF62D35DD9C2C4176396C48F027533C2408B8502B8B6BF2D2D3249C2ADDEC55r7N" TargetMode="External"/><Relationship Id="rId79" Type="http://schemas.openxmlformats.org/officeDocument/2006/relationships/hyperlink" Target="consultantplus://offline/ref=0CC97BC21BB0D8BB618EF62D35DD9C2C4176396C48F027533C2408B8502B8B6BF2D2D3249C2ADDEF55r4N" TargetMode="External"/><Relationship Id="rId87" Type="http://schemas.openxmlformats.org/officeDocument/2006/relationships/hyperlink" Target="consultantplus://offline/ref=CC6B6C536AF33AB9D016B5BC48E1B9B4CF518618F86410C56CDE4C6DFAD1F606EB2C75AB1FF36909JDBAO" TargetMode="External"/><Relationship Id="rId102" Type="http://schemas.openxmlformats.org/officeDocument/2006/relationships/hyperlink" Target="consultantplus://offline/ref=CC6B6C536AF33AB9D016B5BC48E1B9B4CF518618F86410C56CDE4C6DFAD1F606EB2C75AB1FF36904JDB9O" TargetMode="External"/><Relationship Id="rId5" Type="http://schemas.openxmlformats.org/officeDocument/2006/relationships/webSettings" Target="webSettings.xml"/><Relationship Id="rId61"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82" Type="http://schemas.openxmlformats.org/officeDocument/2006/relationships/hyperlink" Target="consultantplus://offline/ref=50CE8B7565ABF24460379E74D5036B49E86D3D3C0CAA9FA87ED3954003CE9741E7413BF1541C5893IEB8O" TargetMode="External"/><Relationship Id="rId90" Type="http://schemas.openxmlformats.org/officeDocument/2006/relationships/hyperlink" Target="consultantplus://offline/ref=CC6B6C536AF33AB9D016B5BC48E1B9B4CF518618F86410C56CDE4C6DFAD1F606EB2C75AB1FF3690BJDBCO" TargetMode="External"/><Relationship Id="rId95" Type="http://schemas.openxmlformats.org/officeDocument/2006/relationships/hyperlink" Target="consultantplus://offline/ref=CC6B6C536AF33AB9D016B5BC48E1B9B4CF518618F86410C56CDE4C6DFAD1F606EB2C75AB1FF3690AJDB9O" TargetMode="External"/><Relationship Id="rId19"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14"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22"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27"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30"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35"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43"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48" Type="http://schemas.openxmlformats.org/officeDocument/2006/relationships/hyperlink" Target="consultantplus://offline/ref=BA31092AD4E43E2ED08D7C663F5413E0ADA2CA5EF1E776D26BAA1FD4C6C1C037735F1CF1F20DB1C8m2QAN" TargetMode="External"/><Relationship Id="rId56" Type="http://schemas.openxmlformats.org/officeDocument/2006/relationships/hyperlink" Target="consultantplus://offline/ref=BA31092AD4E43E2ED08D7C663F5413E0ADA2CA5EF1E776D26BAA1FD4C6C1C037735F1CF1F20DB0C0m2QEN" TargetMode="External"/><Relationship Id="rId64"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69"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77" Type="http://schemas.openxmlformats.org/officeDocument/2006/relationships/hyperlink" Target="consultantplus://offline/ref=0CC97BC21BB0D8BB618EF62D35DD9C2C4176396C48F027533C2408B8502B8B6BF2D2D3249C2ADDEF55r6N" TargetMode="External"/><Relationship Id="rId100" Type="http://schemas.openxmlformats.org/officeDocument/2006/relationships/hyperlink" Target="consultantplus://offline/ref=CC6B6C536AF33AB9D016B5BC48E1B9B4CF518618F86410C56CDE4C6DFAD1F606EB2C75AB1FF36905JDB9O" TargetMode="External"/><Relationship Id="rId105" Type="http://schemas.openxmlformats.org/officeDocument/2006/relationships/hyperlink" Target="consultantplus://offline/ref=CC6B6C536AF33AB9D016B5BC48E1B9B4CF518618F86410C56CDE4C6DFAD1F606EB2C75AB1FF3680DJDBEO" TargetMode="External"/><Relationship Id="rId8"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51" Type="http://schemas.openxmlformats.org/officeDocument/2006/relationships/hyperlink" Target="consultantplus://offline/ref=BA31092AD4E43E2ED08D7C663F5413E0ADA2CA5EF1E776D26BAA1FD4C6C1C037735F1CF1F20DB1C9m2QBN" TargetMode="External"/><Relationship Id="rId72" Type="http://schemas.openxmlformats.org/officeDocument/2006/relationships/hyperlink" Target="consultantplus://offline/ref=0CC97BC21BB0D8BB618EF62D35DD9C2C4176396C48F027533C2408B8502B8B6BF2D2D3249C2ADDED55rFN" TargetMode="External"/><Relationship Id="rId80" Type="http://schemas.openxmlformats.org/officeDocument/2006/relationships/hyperlink" Target="consultantplus://offline/ref=0CC97BC21BB0D8BB618EF62D35DD9C2C4176396C48F027533C2408B8502B8B6BF2D2D3249C2ADDEF55r3N" TargetMode="External"/><Relationship Id="rId85" Type="http://schemas.openxmlformats.org/officeDocument/2006/relationships/hyperlink" Target="consultantplus://offline/ref=50CE8B7565ABF24460379E74D5036B49E86D3D3C0CAA9FA87ED3954003CE9741E7413BF1541C5B95IEBDO" TargetMode="External"/><Relationship Id="rId93" Type="http://schemas.openxmlformats.org/officeDocument/2006/relationships/hyperlink" Target="consultantplus://offline/ref=CC6B6C536AF33AB9D016B5BC48E1B9B4CF518618F86410C56CDE4C6DFAD1F606EB2C75AB1FF3690BJDBBO" TargetMode="External"/><Relationship Id="rId98" Type="http://schemas.openxmlformats.org/officeDocument/2006/relationships/hyperlink" Target="consultantplus://offline/ref=CC6B6C536AF33AB9D016B5BC48E1B9B4CF518618F86410C56CDE4C6DFAD1F606EB2C75AB1FF36905JDBBO" TargetMode="External"/><Relationship Id="rId3" Type="http://schemas.microsoft.com/office/2007/relationships/stylesWithEffects" Target="stylesWithEffects.xml"/><Relationship Id="rId12"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17"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25"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33"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38"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46"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59"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67"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103" Type="http://schemas.openxmlformats.org/officeDocument/2006/relationships/hyperlink" Target="consultantplus://offline/ref=CC6B6C536AF33AB9D016B5BC48E1B9B4CF518618F86410C56CDE4C6DFAD1F606EB2C75AB1FF36904JDB6O" TargetMode="External"/><Relationship Id="rId108" Type="http://schemas.openxmlformats.org/officeDocument/2006/relationships/fontTable" Target="fontTable.xml"/><Relationship Id="rId20"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41"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54" Type="http://schemas.openxmlformats.org/officeDocument/2006/relationships/hyperlink" Target="consultantplus://offline/ref=BA31092AD4E43E2ED08D7C663F5413E0ADA2CA5EF1E776D26BAA1FD4C6C1C037735F1CF1F20DB0C0m2QCN" TargetMode="External"/><Relationship Id="rId62"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70"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75" Type="http://schemas.openxmlformats.org/officeDocument/2006/relationships/hyperlink" Target="consultantplus://offline/ref=0CC97BC21BB0D8BB618EF62D35DD9C2C4176396C48F027533C2408B8502B8B6BF2D2D3249C2ADDEC55r6N" TargetMode="External"/><Relationship Id="rId83" Type="http://schemas.openxmlformats.org/officeDocument/2006/relationships/hyperlink" Target="consultantplus://offline/ref=50CE8B7565ABF24460379E74D5036B49E86D3D3C0CAA9FA87ED3954003CE9741E7413BF1541C589CIEBDO" TargetMode="External"/><Relationship Id="rId88" Type="http://schemas.openxmlformats.org/officeDocument/2006/relationships/hyperlink" Target="consultantplus://offline/ref=CC6B6C536AF33AB9D016B5BC48E1B9B4CF518618F86410C56CDE4C6DFAD1F606EB2C75AB1FF36908JDBFO" TargetMode="External"/><Relationship Id="rId91" Type="http://schemas.openxmlformats.org/officeDocument/2006/relationships/hyperlink" Target="consultantplus://offline/ref=CC6B6C536AF33AB9D016B5BC48E1B9B4CF518618F86410C56CDE4C6DFAD1F606EB2C75AB1FF3690BJDBDO" TargetMode="External"/><Relationship Id="rId96" Type="http://schemas.openxmlformats.org/officeDocument/2006/relationships/hyperlink" Target="consultantplus://offline/ref=CC6B6C536AF33AB9D016B5BC48E1B9B4CF518618F86410C56CDE4C6DFAD1F606EB2C75AB1FF36908JDBDO" TargetMode="External"/><Relationship Id="rId1" Type="http://schemas.openxmlformats.org/officeDocument/2006/relationships/numbering" Target="numbering.xml"/><Relationship Id="rId6"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15"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23"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28"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36"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49" Type="http://schemas.openxmlformats.org/officeDocument/2006/relationships/hyperlink" Target="consultantplus://offline/ref=BA31092AD4E43E2ED08D7C663F5413E0ADA2CA5EF1E776D26BAA1FD4C6C1C037735F1CF1F20DB1C8m2QBN" TargetMode="External"/><Relationship Id="rId57"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106" Type="http://schemas.openxmlformats.org/officeDocument/2006/relationships/hyperlink" Target="consultantplus://offline/ref=CC6B6C536AF33AB9D016B5BC48E1B9B4CF518618F86410C56CDE4C6DFAD1F606EB2C75AB1FF3680DJDBFO" TargetMode="External"/><Relationship Id="rId10"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31"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44"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52" Type="http://schemas.openxmlformats.org/officeDocument/2006/relationships/hyperlink" Target="consultantplus://offline/ref=BA31092AD4E43E2ED08D7C663F5413E0ADA2CA5EF1E776D26BAA1FD4C6C1C037735F1CF1F20DB1C9m2Q4N" TargetMode="External"/><Relationship Id="rId60"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65"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73" Type="http://schemas.openxmlformats.org/officeDocument/2006/relationships/hyperlink" Target="consultantplus://offline/ref=0CC97BC21BB0D8BB618EF62D35DD9C2C4176396C48F027533C2408B8502B8B6BF2D2D3249C2ADDED55rEN" TargetMode="External"/><Relationship Id="rId78" Type="http://schemas.openxmlformats.org/officeDocument/2006/relationships/hyperlink" Target="consultantplus://offline/ref=0CC97BC21BB0D8BB618EF62D35DD9C2C4176396C48F027533C2408B8502B8B6BF2D2D3249C2ADDEF55r5N" TargetMode="External"/><Relationship Id="rId81" Type="http://schemas.openxmlformats.org/officeDocument/2006/relationships/hyperlink" Target="consultantplus://offline/ref=0CC97BC21BB0D8BB618EF62D35DD9C2C4176396C48F027533C2408B8502B8B6BF2D2D3249C2ADDEF55r2N" TargetMode="External"/><Relationship Id="rId86" Type="http://schemas.openxmlformats.org/officeDocument/2006/relationships/hyperlink" Target="consultantplus://offline/ref=50CE8B7565ABF24460379E74D5036B49E86D3D3C0CAA9FA87ED3954003CE9741E7413BF1541C5B95IEBEO" TargetMode="External"/><Relationship Id="rId94" Type="http://schemas.openxmlformats.org/officeDocument/2006/relationships/hyperlink" Target="consultantplus://offline/ref=CC6B6C536AF33AB9D016B5BC48E1B9B4CF518618F86410C56CDE4C6DFAD1F606EB2C75AB1FF3690AJDB8O" TargetMode="External"/><Relationship Id="rId99" Type="http://schemas.openxmlformats.org/officeDocument/2006/relationships/hyperlink" Target="consultantplus://offline/ref=CC6B6C536AF33AB9D016B5BC48E1B9B4CF518618F86410C56CDE4C6DFAD1F606EB2C75AB1FF36905JDB8O" TargetMode="External"/><Relationship Id="rId101" Type="http://schemas.openxmlformats.org/officeDocument/2006/relationships/hyperlink" Target="consultantplus://offline/ref=CC6B6C536AF33AB9D016B5BC48E1B9B4CF518618F86410C56CDE4C6DFAD1F606EB2C75AB1FF36905JDB6O" TargetMode="External"/><Relationship Id="rId4" Type="http://schemas.openxmlformats.org/officeDocument/2006/relationships/settings" Target="settings.xml"/><Relationship Id="rId9"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13"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18"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39"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109" Type="http://schemas.openxmlformats.org/officeDocument/2006/relationships/theme" Target="theme/theme1.xml"/><Relationship Id="rId34"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50" Type="http://schemas.openxmlformats.org/officeDocument/2006/relationships/hyperlink" Target="consultantplus://offline/ref=BA31092AD4E43E2ED08D7C663F5413E0ADA2CA5EF1E776D26BAA1FD4C6C1C037735F1CF1F20DB1C8m2Q4N" TargetMode="External"/><Relationship Id="rId55" Type="http://schemas.openxmlformats.org/officeDocument/2006/relationships/hyperlink" Target="consultantplus://offline/ref=BA31092AD4E43E2ED08D7C663F5413E0ADA2CA5EF1E776D26BAA1FD4C6C1C037735F1CF1F20DB0C0m2QDN" TargetMode="External"/><Relationship Id="rId76" Type="http://schemas.openxmlformats.org/officeDocument/2006/relationships/hyperlink" Target="consultantplus://offline/ref=0CC97BC21BB0D8BB618EF62D35DD9C2C4176396C48F027533C2408B8502B8B6BF2D2D3249C2ADDEF55r7N" TargetMode="External"/><Relationship Id="rId97" Type="http://schemas.openxmlformats.org/officeDocument/2006/relationships/hyperlink" Target="consultantplus://offline/ref=CC6B6C536AF33AB9D016B5BC48E1B9B4CF518618F86410C56CDE4C6DFAD1F606EB2C75AB1FF36908JDBAO" TargetMode="External"/><Relationship Id="rId104" Type="http://schemas.openxmlformats.org/officeDocument/2006/relationships/hyperlink" Target="consultantplus://offline/ref=CC6B6C536AF33AB9D016B5BC48E1B9B4CF518618F86410C56CDE4C6DFAD1F606EB2C75AB1FF36904JDB7O" TargetMode="External"/><Relationship Id="rId7"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71" Type="http://schemas.openxmlformats.org/officeDocument/2006/relationships/hyperlink" Target="file:///C:\Documents%20and%20Settings\&#1058;&#1072;&#1090;&#1100;&#1103;&#1085;&#1072;%20&#1042;&#1080;&#1082;&#1090;&#1086;&#1088;&#1086;&#1074;&#1085;&#1072;\Local%20Settings\Application%20Data\Opera\Opera\temporary_downloads\775.doc" TargetMode="External"/><Relationship Id="rId92" Type="http://schemas.openxmlformats.org/officeDocument/2006/relationships/hyperlink" Target="consultantplus://offline/ref=CC6B6C536AF33AB9D016B5BC48E1B9B4CF518618F86410C56CDE4C6DFAD1F606EB2C75AB1FF3690BJDBA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51</Pages>
  <Words>19021</Words>
  <Characters>108422</Characters>
  <Application>Microsoft Office Word</Application>
  <DocSecurity>0</DocSecurity>
  <Lines>903</Lines>
  <Paragraphs>254</Paragraphs>
  <ScaleCrop>false</ScaleCrop>
  <Company>Быканово</Company>
  <LinksUpToDate>false</LinksUpToDate>
  <CharactersWithSpaces>127189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Быканово</dc:creator>
  <cp:keywords/>
  <dc:description/>
  <cp:lastModifiedBy>Быканово</cp:lastModifiedBy>
  <cp:revision>2</cp:revision>
  <dcterms:created xsi:type="dcterms:W3CDTF">2015-03-22T14:14:00Z</dcterms:created>
  <dcterms:modified xsi:type="dcterms:W3CDTF">2015-03-22T14:17:00Z</dcterms:modified>
</cp:coreProperties>
</file>